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1EFA6">
      <w:pPr>
        <w:jc w:val="center"/>
        <w:rPr>
          <w:b/>
          <w:sz w:val="28"/>
          <w:szCs w:val="28"/>
        </w:rPr>
      </w:pPr>
      <w:r>
        <w:rPr>
          <w:b/>
          <w:sz w:val="28"/>
          <w:szCs w:val="28"/>
        </w:rPr>
        <w:t>PHỤ LỤC III</w:t>
      </w:r>
    </w:p>
    <w:p w14:paraId="1379EAA6">
      <w:pPr>
        <w:jc w:val="center"/>
        <w:rPr>
          <w:sz w:val="28"/>
          <w:szCs w:val="28"/>
        </w:rPr>
      </w:pPr>
      <w:r>
        <w:rPr>
          <w:b/>
          <w:sz w:val="28"/>
          <w:szCs w:val="28"/>
        </w:rPr>
        <w:t xml:space="preserve">KHUNG KẾ HOẠCH GIÁO DỤC CỦA GIÁO VIÊN </w:t>
      </w:r>
    </w:p>
    <w:p w14:paraId="27E8C097">
      <w:pPr>
        <w:jc w:val="center"/>
        <w:rPr>
          <w:i/>
          <w:sz w:val="26"/>
          <w:szCs w:val="26"/>
        </w:rPr>
      </w:pPr>
      <w:r>
        <w:rPr>
          <w:i/>
          <w:sz w:val="26"/>
          <w:szCs w:val="26"/>
        </w:rPr>
        <w:t>(Kèm theo Công văn số 5512/BGDĐT-GDTh ngày 18 tháng 12 năm 2020 của BGDĐT)</w:t>
      </w:r>
    </w:p>
    <w:p w14:paraId="07772F15">
      <w:pPr>
        <w:jc w:val="center"/>
        <w:rPr>
          <w:i/>
          <w:sz w:val="26"/>
          <w:szCs w:val="26"/>
        </w:rPr>
      </w:pPr>
    </w:p>
    <w:p w14:paraId="7CECA2D0">
      <w:pPr>
        <w:rPr>
          <w:b/>
          <w:sz w:val="28"/>
          <w:szCs w:val="28"/>
        </w:rPr>
      </w:pPr>
      <w:r>
        <w:rPr>
          <w:b/>
          <w:sz w:val="28"/>
          <w:szCs w:val="28"/>
        </w:rPr>
        <w:t>Trường: THCS BÌNH THANH                         CỘNG HÒA XÃ HỘI CHỦ NGHĨA VIỆT NAM</w:t>
      </w:r>
    </w:p>
    <w:p w14:paraId="42A7774B">
      <w:pPr>
        <w:rPr>
          <w:b/>
          <w:sz w:val="28"/>
          <w:szCs w:val="28"/>
        </w:rPr>
      </w:pPr>
      <w:r>
        <w:rPr>
          <w:b/>
          <w:sz w:val="28"/>
          <w:szCs w:val="28"/>
        </w:rPr>
        <w:t>TỔ: KHTN                                                                             Độc lập - Tự do - Hạnh phúc</w:t>
      </w:r>
    </w:p>
    <w:p w14:paraId="490B6D36">
      <w:pPr>
        <w:rPr>
          <w:sz w:val="28"/>
          <w:szCs w:val="28"/>
        </w:rPr>
      </w:pPr>
      <w:r>
        <w:pict>
          <v:line id="Line 2" o:spid="_x0000_s1026" o:spt="20" style="position:absolute;left:0pt;margin-left:378pt;margin-top:1.65pt;height:0pt;width:12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oL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">
            <v:path arrowok="t"/>
            <v:fill focussize="0,0"/>
            <v:stroke/>
            <v:imagedata o:title=""/>
            <o:lock v:ext="edit"/>
          </v:line>
        </w:pict>
      </w:r>
      <w:r>
        <w:rPr>
          <w:sz w:val="28"/>
          <w:szCs w:val="28"/>
        </w:rPr>
        <w:t>Họ và tên giáo viên: Phạm Văn Sanh</w:t>
      </w:r>
    </w:p>
    <w:tbl>
      <w:tblPr>
        <w:tblStyle w:val="3"/>
        <w:tblW w:w="17576" w:type="dxa"/>
        <w:tblInd w:w="108" w:type="dxa"/>
        <w:tblLayout w:type="autofit"/>
        <w:tblCellMar>
          <w:top w:w="0" w:type="dxa"/>
          <w:left w:w="108" w:type="dxa"/>
          <w:bottom w:w="0" w:type="dxa"/>
          <w:right w:w="108" w:type="dxa"/>
        </w:tblCellMar>
      </w:tblPr>
      <w:tblGrid>
        <w:gridCol w:w="17576"/>
      </w:tblGrid>
      <w:tr w14:paraId="43A2FFB2">
        <w:tblPrEx>
          <w:tblCellMar>
            <w:top w:w="0" w:type="dxa"/>
            <w:left w:w="108" w:type="dxa"/>
            <w:bottom w:w="0" w:type="dxa"/>
            <w:right w:w="108" w:type="dxa"/>
          </w:tblCellMar>
        </w:tblPrEx>
        <w:trPr>
          <w:trHeight w:val="375" w:hRule="atLeast"/>
        </w:trPr>
        <w:tc>
          <w:tcPr>
            <w:tcW w:w="17576" w:type="dxa"/>
            <w:tcBorders>
              <w:top w:val="nil"/>
              <w:left w:val="nil"/>
              <w:bottom w:val="nil"/>
              <w:right w:val="nil"/>
            </w:tcBorders>
            <w:noWrap/>
            <w:vAlign w:val="bottom"/>
          </w:tcPr>
          <w:p w14:paraId="3ACB26EE">
            <w:pPr>
              <w:rPr>
                <w:b/>
                <w:bCs/>
                <w:sz w:val="28"/>
                <w:szCs w:val="28"/>
              </w:rPr>
            </w:pPr>
            <w:r>
              <w:rPr>
                <w:b/>
                <w:bCs/>
                <w:sz w:val="28"/>
                <w:szCs w:val="28"/>
              </w:rPr>
              <w:t xml:space="preserve">                                               </w:t>
            </w:r>
          </w:p>
          <w:p w14:paraId="4CC50F43">
            <w:pPr>
              <w:rPr>
                <w:b/>
                <w:bCs/>
                <w:sz w:val="28"/>
                <w:szCs w:val="28"/>
              </w:rPr>
            </w:pPr>
            <w:r>
              <w:rPr>
                <w:b/>
                <w:bCs/>
                <w:sz w:val="28"/>
                <w:szCs w:val="28"/>
              </w:rPr>
              <w:t xml:space="preserve">                                                            KẾ HOẠCH GIÁO DỤC CỦA GIÁO VIÊN (CV 5512)</w:t>
            </w:r>
          </w:p>
        </w:tc>
      </w:tr>
      <w:tr w14:paraId="6BC7DD1B">
        <w:tblPrEx>
          <w:tblCellMar>
            <w:top w:w="0" w:type="dxa"/>
            <w:left w:w="108" w:type="dxa"/>
            <w:bottom w:w="0" w:type="dxa"/>
            <w:right w:w="108" w:type="dxa"/>
          </w:tblCellMar>
        </w:tblPrEx>
        <w:trPr>
          <w:trHeight w:val="375" w:hRule="atLeast"/>
        </w:trPr>
        <w:tc>
          <w:tcPr>
            <w:tcW w:w="17576" w:type="dxa"/>
            <w:tcBorders>
              <w:top w:val="nil"/>
              <w:left w:val="nil"/>
              <w:bottom w:val="nil"/>
              <w:right w:val="nil"/>
            </w:tcBorders>
            <w:noWrap/>
            <w:vAlign w:val="bottom"/>
          </w:tcPr>
          <w:p w14:paraId="00EDAC72">
            <w:pPr>
              <w:rPr>
                <w:b/>
                <w:bCs/>
                <w:color w:val="FF0000"/>
                <w:sz w:val="28"/>
                <w:szCs w:val="28"/>
              </w:rPr>
            </w:pPr>
            <w:r>
              <w:rPr>
                <w:b/>
                <w:bCs/>
                <w:color w:val="FF0000"/>
                <w:sz w:val="28"/>
                <w:szCs w:val="28"/>
              </w:rPr>
              <w:t xml:space="preserve">                                                                    MÔN HỌC: CÔNG NGHỆ, KHỐI LỚP 7</w:t>
            </w:r>
          </w:p>
        </w:tc>
      </w:tr>
      <w:tr w14:paraId="5DB420B4">
        <w:tblPrEx>
          <w:tblCellMar>
            <w:top w:w="0" w:type="dxa"/>
            <w:left w:w="108" w:type="dxa"/>
            <w:bottom w:w="0" w:type="dxa"/>
            <w:right w:w="108" w:type="dxa"/>
          </w:tblCellMar>
        </w:tblPrEx>
        <w:trPr>
          <w:trHeight w:val="375" w:hRule="atLeast"/>
        </w:trPr>
        <w:tc>
          <w:tcPr>
            <w:tcW w:w="17576" w:type="dxa"/>
            <w:tcBorders>
              <w:top w:val="nil"/>
              <w:left w:val="nil"/>
              <w:bottom w:val="nil"/>
              <w:right w:val="nil"/>
            </w:tcBorders>
            <w:noWrap/>
            <w:vAlign w:val="bottom"/>
          </w:tcPr>
          <w:p w14:paraId="65BBB030">
            <w:pPr>
              <w:rPr>
                <w:b/>
                <w:bCs/>
                <w:sz w:val="28"/>
                <w:szCs w:val="28"/>
              </w:rPr>
            </w:pPr>
            <w:r>
              <w:rPr>
                <w:b/>
                <w:bCs/>
                <w:sz w:val="28"/>
                <w:szCs w:val="28"/>
              </w:rPr>
              <w:t xml:space="preserve">                                                                                    NĂM HỌC: 2025 – 2026</w:t>
            </w:r>
          </w:p>
        </w:tc>
      </w:tr>
    </w:tbl>
    <w:p w14:paraId="03A13E3D"/>
    <w:p w14:paraId="4A92C3EE">
      <w:pPr>
        <w:rPr>
          <w:b/>
          <w:sz w:val="28"/>
          <w:szCs w:val="28"/>
        </w:rPr>
      </w:pPr>
      <w:r>
        <w:rPr>
          <w:b/>
          <w:sz w:val="28"/>
          <w:szCs w:val="28"/>
        </w:rPr>
        <w:t>I. Kế hoạch dạy học</w:t>
      </w:r>
    </w:p>
    <w:p w14:paraId="6882E881">
      <w:pPr>
        <w:rPr>
          <w:b/>
          <w:sz w:val="28"/>
          <w:szCs w:val="28"/>
        </w:rPr>
      </w:pPr>
      <w:r>
        <w:rPr>
          <w:b/>
          <w:sz w:val="28"/>
          <w:szCs w:val="28"/>
        </w:rPr>
        <w:t xml:space="preserve">1. Phân phối chương trình </w:t>
      </w:r>
    </w:p>
    <w:tbl>
      <w:tblPr>
        <w:tblStyle w:val="3"/>
        <w:tblW w:w="15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8"/>
        <w:gridCol w:w="1052"/>
        <w:gridCol w:w="1373"/>
        <w:gridCol w:w="2617"/>
        <w:gridCol w:w="817"/>
        <w:gridCol w:w="25"/>
        <w:gridCol w:w="1431"/>
        <w:gridCol w:w="2223"/>
        <w:gridCol w:w="1323"/>
        <w:gridCol w:w="3689"/>
      </w:tblGrid>
      <w:tr w14:paraId="23C1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3E5D8AD5">
            <w:pPr>
              <w:jc w:val="center"/>
            </w:pPr>
            <w:r>
              <w:t>TT</w:t>
            </w:r>
          </w:p>
        </w:tc>
        <w:tc>
          <w:tcPr>
            <w:tcW w:w="1060" w:type="dxa"/>
            <w:gridSpan w:val="2"/>
          </w:tcPr>
          <w:p w14:paraId="7709A606">
            <w:pPr>
              <w:jc w:val="center"/>
              <w:rPr>
                <w:lang w:val="vi-VN"/>
              </w:rPr>
            </w:pPr>
            <w:r>
              <w:t>Tiết</w:t>
            </w:r>
            <w:r>
              <w:rPr>
                <w:lang w:val="vi-VN"/>
              </w:rPr>
              <w:t xml:space="preserve"> PPCT</w:t>
            </w:r>
          </w:p>
        </w:tc>
        <w:tc>
          <w:tcPr>
            <w:tcW w:w="3990" w:type="dxa"/>
            <w:gridSpan w:val="2"/>
          </w:tcPr>
          <w:p w14:paraId="489C341B">
            <w:pPr>
              <w:jc w:val="center"/>
              <w:rPr>
                <w:lang w:val="vi-VN"/>
              </w:rPr>
            </w:pPr>
            <w:r>
              <w:t>Bài</w:t>
            </w:r>
            <w:r>
              <w:rPr>
                <w:lang w:val="vi-VN"/>
              </w:rPr>
              <w:t xml:space="preserve"> học</w:t>
            </w:r>
          </w:p>
        </w:tc>
        <w:tc>
          <w:tcPr>
            <w:tcW w:w="842" w:type="dxa"/>
            <w:gridSpan w:val="2"/>
          </w:tcPr>
          <w:p w14:paraId="3FAEF5A2">
            <w:pPr>
              <w:jc w:val="center"/>
              <w:rPr>
                <w:lang w:val="vi-VN"/>
              </w:rPr>
            </w:pPr>
            <w:r>
              <w:t>Số</w:t>
            </w:r>
            <w:r>
              <w:rPr>
                <w:lang w:val="vi-VN"/>
              </w:rPr>
              <w:t xml:space="preserve"> tiết</w:t>
            </w:r>
          </w:p>
        </w:tc>
        <w:tc>
          <w:tcPr>
            <w:tcW w:w="1431" w:type="dxa"/>
          </w:tcPr>
          <w:p w14:paraId="39E4F8F0">
            <w:pPr>
              <w:jc w:val="center"/>
              <w:rPr>
                <w:lang w:val="vi-VN"/>
              </w:rPr>
            </w:pPr>
            <w:r>
              <w:t>Thời</w:t>
            </w:r>
            <w:r>
              <w:rPr>
                <w:lang w:val="vi-VN"/>
              </w:rPr>
              <w:t xml:space="preserve"> điểm</w:t>
            </w:r>
          </w:p>
        </w:tc>
        <w:tc>
          <w:tcPr>
            <w:tcW w:w="2223" w:type="dxa"/>
          </w:tcPr>
          <w:p w14:paraId="0596DAE6">
            <w:pPr>
              <w:jc w:val="center"/>
              <w:rPr>
                <w:lang w:val="vi-VN"/>
              </w:rPr>
            </w:pPr>
            <w:r>
              <w:t>Thiết</w:t>
            </w:r>
            <w:r>
              <w:rPr>
                <w:lang w:val="vi-VN"/>
              </w:rPr>
              <w:t xml:space="preserve"> bị dạy học</w:t>
            </w:r>
          </w:p>
        </w:tc>
        <w:tc>
          <w:tcPr>
            <w:tcW w:w="1323" w:type="dxa"/>
          </w:tcPr>
          <w:p w14:paraId="6C7747A6">
            <w:pPr>
              <w:jc w:val="center"/>
              <w:rPr>
                <w:lang w:val="vi-VN"/>
              </w:rPr>
            </w:pPr>
            <w:r>
              <w:t>Địa</w:t>
            </w:r>
            <w:r>
              <w:rPr>
                <w:lang w:val="vi-VN"/>
              </w:rPr>
              <w:t xml:space="preserve"> điểm dạy học</w:t>
            </w:r>
          </w:p>
        </w:tc>
        <w:tc>
          <w:tcPr>
            <w:tcW w:w="3689" w:type="dxa"/>
          </w:tcPr>
          <w:p w14:paraId="06AA3C6E">
            <w:pPr>
              <w:jc w:val="center"/>
              <w:rPr>
                <w:lang w:val="vi-VN"/>
              </w:rPr>
            </w:pPr>
            <w:r>
              <w:rPr>
                <w:lang w:val="vi-VN"/>
              </w:rPr>
              <w:t>Năng lực số phát triển</w:t>
            </w:r>
          </w:p>
        </w:tc>
      </w:tr>
      <w:tr w14:paraId="4868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2" w:type="dxa"/>
            <w:gridSpan w:val="11"/>
          </w:tcPr>
          <w:p w14:paraId="17DD6380">
            <w:pPr>
              <w:rPr>
                <w:lang w:val="vi-VN"/>
              </w:rPr>
            </w:pPr>
          </w:p>
        </w:tc>
      </w:tr>
      <w:tr w14:paraId="5712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2" w:type="dxa"/>
            <w:gridSpan w:val="11"/>
          </w:tcPr>
          <w:p w14:paraId="21DC6295">
            <w:pPr>
              <w:rPr>
                <w:lang w:val="vi-VN"/>
              </w:rPr>
            </w:pPr>
          </w:p>
        </w:tc>
      </w:tr>
      <w:tr w14:paraId="02F6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3A083A48">
            <w:r>
              <w:t>1</w:t>
            </w:r>
          </w:p>
        </w:tc>
        <w:tc>
          <w:tcPr>
            <w:tcW w:w="1060" w:type="dxa"/>
            <w:gridSpan w:val="2"/>
          </w:tcPr>
          <w:p w14:paraId="6960874F">
            <w:r>
              <w:t>1,2</w:t>
            </w:r>
          </w:p>
        </w:tc>
        <w:tc>
          <w:tcPr>
            <w:tcW w:w="3990" w:type="dxa"/>
            <w:gridSpan w:val="2"/>
          </w:tcPr>
          <w:p w14:paraId="4E4E1469">
            <w:pPr>
              <w:rPr>
                <w:lang w:val="vi-VN"/>
              </w:rPr>
            </w:pPr>
            <w:r>
              <w:rPr>
                <w:sz w:val="28"/>
                <w:szCs w:val="28"/>
                <w:lang w:val="vi-VN"/>
              </w:rPr>
              <w:t>Bài 1: Giới thiệu về trồng trọt</w:t>
            </w:r>
          </w:p>
        </w:tc>
        <w:tc>
          <w:tcPr>
            <w:tcW w:w="842" w:type="dxa"/>
            <w:gridSpan w:val="2"/>
          </w:tcPr>
          <w:p w14:paraId="7396D7DD">
            <w:r>
              <w:t>2</w:t>
            </w:r>
          </w:p>
        </w:tc>
        <w:tc>
          <w:tcPr>
            <w:tcW w:w="1431" w:type="dxa"/>
          </w:tcPr>
          <w:p w14:paraId="6BBFF2B0">
            <w:r>
              <w:t>Tuần 1,2</w:t>
            </w:r>
          </w:p>
        </w:tc>
        <w:tc>
          <w:tcPr>
            <w:tcW w:w="2223" w:type="dxa"/>
          </w:tcPr>
          <w:p w14:paraId="03A227D2">
            <w:pPr>
              <w:pStyle w:val="8"/>
              <w:tabs>
                <w:tab w:val="left" w:pos="746"/>
              </w:tabs>
              <w:spacing w:line="240" w:lineRule="auto"/>
              <w:rPr>
                <w:sz w:val="28"/>
                <w:szCs w:val="28"/>
                <w:lang w:val="vi-VN" w:eastAsia="en-US"/>
              </w:rPr>
            </w:pPr>
            <w:r>
              <w:rPr>
                <w:sz w:val="28"/>
                <w:szCs w:val="28"/>
                <w:lang w:val="vi-VN" w:eastAsia="en-US"/>
              </w:rPr>
              <w:t xml:space="preserve">- </w:t>
            </w:r>
            <w:r>
              <w:rPr>
                <w:sz w:val="28"/>
                <w:szCs w:val="28"/>
                <w:lang w:eastAsia="en-US"/>
              </w:rPr>
              <w:t>Tranh ảnh, video có liên quan đến vai trò của trồng trọt</w:t>
            </w:r>
            <w:r>
              <w:rPr>
                <w:sz w:val="28"/>
                <w:szCs w:val="28"/>
                <w:lang w:val="vi-VN" w:eastAsia="en-US"/>
              </w:rPr>
              <w:t>, cacs nhóm cây trồng phổ biến,</w:t>
            </w:r>
          </w:p>
          <w:p w14:paraId="0EB34D30">
            <w:pPr>
              <w:pStyle w:val="8"/>
              <w:tabs>
                <w:tab w:val="left" w:pos="746"/>
              </w:tabs>
              <w:spacing w:line="240" w:lineRule="auto"/>
              <w:rPr>
                <w:sz w:val="28"/>
                <w:szCs w:val="28"/>
                <w:lang w:val="vi-VN" w:eastAsia="en-US"/>
              </w:rPr>
            </w:pPr>
            <w:r>
              <w:rPr>
                <w:color w:val="000000"/>
                <w:sz w:val="28"/>
                <w:szCs w:val="28"/>
                <w:shd w:val="clear" w:color="auto" w:fill="FFFFFF"/>
                <w:lang w:val="vi-VN" w:eastAsia="en-US"/>
              </w:rPr>
              <w:t>- Bảng phụ, phiếu học tập.</w:t>
            </w:r>
          </w:p>
          <w:p w14:paraId="72424E92">
            <w:pPr>
              <w:rPr>
                <w:lang w:val="vi-VN"/>
              </w:rPr>
            </w:pPr>
            <w:r>
              <w:rPr>
                <w:sz w:val="28"/>
                <w:szCs w:val="28"/>
              </w:rPr>
              <w:t>- Máy tính, ti vi,...</w:t>
            </w:r>
          </w:p>
        </w:tc>
        <w:tc>
          <w:tcPr>
            <w:tcW w:w="1323" w:type="dxa"/>
          </w:tcPr>
          <w:p w14:paraId="0A264657">
            <w:r>
              <w:t>Lớp học</w:t>
            </w:r>
          </w:p>
        </w:tc>
        <w:tc>
          <w:tcPr>
            <w:tcW w:w="3689" w:type="dxa"/>
          </w:tcPr>
          <w:p w14:paraId="641A5A2C">
            <w:r>
              <w:rPr>
                <w:color w:val="000000"/>
                <w:sz w:val="26"/>
                <w:szCs w:val="26"/>
                <w:shd w:val="clear" w:color="auto" w:fill="FFFFFF"/>
              </w:rPr>
              <w:t>1.</w:t>
            </w:r>
            <w:r>
              <w:rPr>
                <w:color w:val="000000"/>
                <w:sz w:val="29"/>
                <w:szCs w:val="29"/>
                <w:shd w:val="clear" w:color="auto" w:fill="FFFFFF"/>
                <w:lang w:val="vi-VN"/>
              </w:rPr>
              <w:t>1</w:t>
            </w:r>
            <w:r>
              <w:rPr>
                <w:color w:val="000000"/>
                <w:sz w:val="29"/>
                <w:szCs w:val="29"/>
                <w:shd w:val="clear" w:color="auto" w:fill="FFFFFF"/>
              </w:rPr>
              <w:t>.</w:t>
            </w:r>
            <w:r>
              <w:rPr>
                <w:color w:val="000000"/>
                <w:sz w:val="29"/>
                <w:szCs w:val="29"/>
                <w:shd w:val="clear" w:color="auto" w:fill="FFFFFF"/>
                <w:lang w:val="vi-VN"/>
              </w:rPr>
              <w:t xml:space="preserve">TC1a: Sử dụng công cụ tìm kiếm (Google, YouTube, AI học tập…) để tìm thông tin về </w:t>
            </w:r>
            <w:r>
              <w:rPr>
                <w:color w:val="000000"/>
                <w:sz w:val="29"/>
                <w:szCs w:val="29"/>
                <w:shd w:val="clear" w:color="auto" w:fill="FFFFFF"/>
              </w:rPr>
              <w:t>đất trồng trọt</w:t>
            </w:r>
          </w:p>
        </w:tc>
      </w:tr>
      <w:tr w14:paraId="716A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4036E6BC">
            <w:r>
              <w:t>2</w:t>
            </w:r>
          </w:p>
        </w:tc>
        <w:tc>
          <w:tcPr>
            <w:tcW w:w="1060" w:type="dxa"/>
            <w:gridSpan w:val="2"/>
          </w:tcPr>
          <w:p w14:paraId="633BA784">
            <w:pPr>
              <w:rPr>
                <w:lang w:val="vi-VN"/>
              </w:rPr>
            </w:pPr>
          </w:p>
        </w:tc>
        <w:tc>
          <w:tcPr>
            <w:tcW w:w="3990" w:type="dxa"/>
            <w:gridSpan w:val="2"/>
          </w:tcPr>
          <w:p w14:paraId="7612E2CE">
            <w:pPr>
              <w:rPr>
                <w:lang w:val="vi-VN"/>
              </w:rPr>
            </w:pPr>
            <w:r>
              <w:rPr>
                <w:sz w:val="28"/>
                <w:szCs w:val="28"/>
                <w:lang w:val="vi-VN"/>
              </w:rPr>
              <w:t>Bài 2: Làm đất trồng cây</w:t>
            </w:r>
          </w:p>
        </w:tc>
        <w:tc>
          <w:tcPr>
            <w:tcW w:w="842" w:type="dxa"/>
            <w:gridSpan w:val="2"/>
          </w:tcPr>
          <w:p w14:paraId="23B39EF5">
            <w:r>
              <w:t>1</w:t>
            </w:r>
          </w:p>
        </w:tc>
        <w:tc>
          <w:tcPr>
            <w:tcW w:w="1431" w:type="dxa"/>
          </w:tcPr>
          <w:p w14:paraId="68E1439E">
            <w:pPr>
              <w:rPr>
                <w:lang w:val="vi-VN"/>
              </w:rPr>
            </w:pPr>
          </w:p>
        </w:tc>
        <w:tc>
          <w:tcPr>
            <w:tcW w:w="2223" w:type="dxa"/>
          </w:tcPr>
          <w:p w14:paraId="435983EA">
            <w:pPr>
              <w:rPr>
                <w:lang w:val="vi-VN"/>
              </w:rPr>
            </w:pPr>
          </w:p>
        </w:tc>
        <w:tc>
          <w:tcPr>
            <w:tcW w:w="1323" w:type="dxa"/>
          </w:tcPr>
          <w:p w14:paraId="18C85A8C">
            <w:pPr>
              <w:rPr>
                <w:lang w:val="vi-VN"/>
              </w:rPr>
            </w:pPr>
          </w:p>
        </w:tc>
        <w:tc>
          <w:tcPr>
            <w:tcW w:w="3689" w:type="dxa"/>
          </w:tcPr>
          <w:p w14:paraId="1233D5CE">
            <w:pPr>
              <w:rPr>
                <w:lang w:val="vi-VN"/>
              </w:rPr>
            </w:pPr>
            <w:r>
              <w:rPr>
                <w:color w:val="000000"/>
                <w:sz w:val="29"/>
                <w:szCs w:val="29"/>
                <w:shd w:val="clear" w:color="auto" w:fill="FFFFFF"/>
                <w:lang w:val="vi-VN"/>
              </w:rPr>
              <w:t>1.1.TC1a: Sử dụng công cụ tìm kiếm (Google, YouTube, AI học tập…) để tìm thông tin về làm đất.</w:t>
            </w:r>
          </w:p>
        </w:tc>
      </w:tr>
      <w:tr w14:paraId="411D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04A63450">
            <w:r>
              <w:t>3</w:t>
            </w:r>
          </w:p>
        </w:tc>
        <w:tc>
          <w:tcPr>
            <w:tcW w:w="1060" w:type="dxa"/>
            <w:gridSpan w:val="2"/>
          </w:tcPr>
          <w:p w14:paraId="674ED708">
            <w:pPr>
              <w:rPr>
                <w:lang w:val="vi-VN"/>
              </w:rPr>
            </w:pPr>
          </w:p>
        </w:tc>
        <w:tc>
          <w:tcPr>
            <w:tcW w:w="3990" w:type="dxa"/>
            <w:gridSpan w:val="2"/>
          </w:tcPr>
          <w:p w14:paraId="22497E52">
            <w:pPr>
              <w:rPr>
                <w:lang w:val="vi-VN"/>
              </w:rPr>
            </w:pPr>
            <w:r>
              <w:rPr>
                <w:sz w:val="28"/>
                <w:szCs w:val="28"/>
                <w:lang w:val="vi-VN"/>
              </w:rPr>
              <w:t>Bài 3: Gieo trồng, chăm sóc và phòng trừ sâu, bệnh cho cây trồng</w:t>
            </w:r>
          </w:p>
        </w:tc>
        <w:tc>
          <w:tcPr>
            <w:tcW w:w="842" w:type="dxa"/>
            <w:gridSpan w:val="2"/>
          </w:tcPr>
          <w:p w14:paraId="5BDF5E42">
            <w:r>
              <w:t>2</w:t>
            </w:r>
          </w:p>
        </w:tc>
        <w:tc>
          <w:tcPr>
            <w:tcW w:w="1431" w:type="dxa"/>
          </w:tcPr>
          <w:p w14:paraId="0F3126A8">
            <w:pPr>
              <w:rPr>
                <w:lang w:val="vi-VN"/>
              </w:rPr>
            </w:pPr>
          </w:p>
        </w:tc>
        <w:tc>
          <w:tcPr>
            <w:tcW w:w="2223" w:type="dxa"/>
          </w:tcPr>
          <w:p w14:paraId="78C0448B">
            <w:pPr>
              <w:rPr>
                <w:lang w:val="vi-VN"/>
              </w:rPr>
            </w:pPr>
          </w:p>
        </w:tc>
        <w:tc>
          <w:tcPr>
            <w:tcW w:w="1323" w:type="dxa"/>
          </w:tcPr>
          <w:p w14:paraId="0B999352">
            <w:pPr>
              <w:rPr>
                <w:lang w:val="vi-VN"/>
              </w:rPr>
            </w:pPr>
          </w:p>
        </w:tc>
        <w:tc>
          <w:tcPr>
            <w:tcW w:w="3689" w:type="dxa"/>
          </w:tcPr>
          <w:p w14:paraId="6E6A89C4">
            <w:pPr>
              <w:rPr>
                <w:lang w:val="vi-VN"/>
              </w:rPr>
            </w:pPr>
            <w:r>
              <w:rPr>
                <w:color w:val="000000"/>
                <w:sz w:val="29"/>
                <w:szCs w:val="29"/>
                <w:shd w:val="clear" w:color="auto" w:fill="FFFFFF"/>
                <w:lang w:val="vi-VN"/>
              </w:rPr>
              <w:t>1.1.TC1a: Sử dụng công cụ tìm kiếm (Google, YouTube, AI học tập…) để tìm thông tin về cách phòng trừ sâu bệnh cho cây trồng.</w:t>
            </w:r>
          </w:p>
        </w:tc>
      </w:tr>
      <w:tr w14:paraId="3D9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4506EB1A">
            <w:r>
              <w:t>4</w:t>
            </w:r>
          </w:p>
        </w:tc>
        <w:tc>
          <w:tcPr>
            <w:tcW w:w="1060" w:type="dxa"/>
            <w:gridSpan w:val="2"/>
          </w:tcPr>
          <w:p w14:paraId="205C0295">
            <w:pPr>
              <w:rPr>
                <w:lang w:val="vi-VN"/>
              </w:rPr>
            </w:pPr>
          </w:p>
        </w:tc>
        <w:tc>
          <w:tcPr>
            <w:tcW w:w="3990" w:type="dxa"/>
            <w:gridSpan w:val="2"/>
          </w:tcPr>
          <w:p w14:paraId="56EE6972">
            <w:pPr>
              <w:rPr>
                <w:lang w:val="vi-VN"/>
              </w:rPr>
            </w:pPr>
            <w:r>
              <w:rPr>
                <w:sz w:val="28"/>
                <w:szCs w:val="28"/>
                <w:lang w:val="vi-VN"/>
              </w:rPr>
              <w:t>Bài 4: Thu hoạch sản phẩm trồng trọt</w:t>
            </w:r>
          </w:p>
        </w:tc>
        <w:tc>
          <w:tcPr>
            <w:tcW w:w="842" w:type="dxa"/>
            <w:gridSpan w:val="2"/>
          </w:tcPr>
          <w:p w14:paraId="0D3001C5">
            <w:r>
              <w:t>1</w:t>
            </w:r>
          </w:p>
        </w:tc>
        <w:tc>
          <w:tcPr>
            <w:tcW w:w="1431" w:type="dxa"/>
          </w:tcPr>
          <w:p w14:paraId="78FF5CC0">
            <w:pPr>
              <w:rPr>
                <w:lang w:val="vi-VN"/>
              </w:rPr>
            </w:pPr>
          </w:p>
        </w:tc>
        <w:tc>
          <w:tcPr>
            <w:tcW w:w="2223" w:type="dxa"/>
          </w:tcPr>
          <w:p w14:paraId="53F3C0D9">
            <w:pPr>
              <w:rPr>
                <w:lang w:val="vi-VN"/>
              </w:rPr>
            </w:pPr>
          </w:p>
        </w:tc>
        <w:tc>
          <w:tcPr>
            <w:tcW w:w="1323" w:type="dxa"/>
          </w:tcPr>
          <w:p w14:paraId="3AD3A2DC">
            <w:pPr>
              <w:rPr>
                <w:lang w:val="vi-VN"/>
              </w:rPr>
            </w:pPr>
          </w:p>
        </w:tc>
        <w:tc>
          <w:tcPr>
            <w:tcW w:w="3689" w:type="dxa"/>
          </w:tcPr>
          <w:p w14:paraId="42BE80A7">
            <w:pPr>
              <w:rPr>
                <w:lang w:val="vi-VN"/>
              </w:rPr>
            </w:pPr>
          </w:p>
        </w:tc>
      </w:tr>
      <w:tr w14:paraId="577E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1B806D06">
            <w:r>
              <w:t>5</w:t>
            </w:r>
          </w:p>
        </w:tc>
        <w:tc>
          <w:tcPr>
            <w:tcW w:w="1060" w:type="dxa"/>
            <w:gridSpan w:val="2"/>
          </w:tcPr>
          <w:p w14:paraId="395DC35D">
            <w:pPr>
              <w:rPr>
                <w:lang w:val="vi-VN"/>
              </w:rPr>
            </w:pPr>
          </w:p>
        </w:tc>
        <w:tc>
          <w:tcPr>
            <w:tcW w:w="3990" w:type="dxa"/>
            <w:gridSpan w:val="2"/>
          </w:tcPr>
          <w:p w14:paraId="511F7561">
            <w:pPr>
              <w:rPr>
                <w:lang w:val="vi-VN"/>
              </w:rPr>
            </w:pPr>
            <w:r>
              <w:rPr>
                <w:sz w:val="28"/>
                <w:szCs w:val="28"/>
                <w:lang w:val="vi-VN"/>
              </w:rPr>
              <w:t>Bài 5: Nhân giống vô tính cây trồng</w:t>
            </w:r>
          </w:p>
        </w:tc>
        <w:tc>
          <w:tcPr>
            <w:tcW w:w="842" w:type="dxa"/>
            <w:gridSpan w:val="2"/>
          </w:tcPr>
          <w:p w14:paraId="5FA9EB6B">
            <w:pPr>
              <w:rPr>
                <w:lang w:val="vi-VN"/>
              </w:rPr>
            </w:pPr>
          </w:p>
        </w:tc>
        <w:tc>
          <w:tcPr>
            <w:tcW w:w="1431" w:type="dxa"/>
          </w:tcPr>
          <w:p w14:paraId="567C6325">
            <w:pPr>
              <w:rPr>
                <w:lang w:val="vi-VN"/>
              </w:rPr>
            </w:pPr>
          </w:p>
        </w:tc>
        <w:tc>
          <w:tcPr>
            <w:tcW w:w="2223" w:type="dxa"/>
          </w:tcPr>
          <w:p w14:paraId="3C8608F0">
            <w:pPr>
              <w:rPr>
                <w:lang w:val="vi-VN"/>
              </w:rPr>
            </w:pPr>
          </w:p>
        </w:tc>
        <w:tc>
          <w:tcPr>
            <w:tcW w:w="1323" w:type="dxa"/>
          </w:tcPr>
          <w:p w14:paraId="381CA3B3">
            <w:pPr>
              <w:rPr>
                <w:lang w:val="vi-VN"/>
              </w:rPr>
            </w:pPr>
          </w:p>
        </w:tc>
        <w:tc>
          <w:tcPr>
            <w:tcW w:w="3689" w:type="dxa"/>
          </w:tcPr>
          <w:p w14:paraId="4377D09C">
            <w:pPr>
              <w:pStyle w:val="5"/>
              <w:shd w:val="clear" w:color="auto" w:fill="FFFFFF"/>
              <w:spacing w:before="0" w:beforeAutospacing="0" w:after="0" w:afterAutospacing="0"/>
              <w:jc w:val="center"/>
              <w:rPr>
                <w:color w:val="000000"/>
                <w:sz w:val="28"/>
                <w:szCs w:val="28"/>
                <w:lang w:val="vi-VN"/>
              </w:rPr>
            </w:pPr>
            <w:r>
              <w:rPr>
                <w:color w:val="000000"/>
                <w:sz w:val="26"/>
                <w:szCs w:val="26"/>
                <w:lang w:val="vi-VN"/>
              </w:rPr>
              <w:t>3.3.TC1a: Giao tiếp và cộng tác số. HS quay video hoặc chụp ảnh về qui trình thực hiện phương pháp nhân giống vô tính cây trồng và gửi</w:t>
            </w:r>
          </w:p>
          <w:p w14:paraId="3185317A">
            <w:pPr>
              <w:pStyle w:val="5"/>
              <w:shd w:val="clear" w:color="auto" w:fill="FFFFFF"/>
              <w:spacing w:before="0" w:beforeAutospacing="0" w:after="0" w:afterAutospacing="0"/>
              <w:jc w:val="center"/>
              <w:rPr>
                <w:color w:val="000000"/>
                <w:sz w:val="28"/>
                <w:szCs w:val="28"/>
                <w:lang w:val="vi-VN"/>
              </w:rPr>
            </w:pPr>
            <w:r>
              <w:rPr>
                <w:color w:val="000000"/>
                <w:sz w:val="26"/>
                <w:szCs w:val="26"/>
                <w:lang w:val="vi-VN"/>
              </w:rPr>
              <w:t>zalo cho giáo viên hoặc nhóm lớp</w:t>
            </w:r>
          </w:p>
          <w:p w14:paraId="12B44BB1">
            <w:pPr>
              <w:rPr>
                <w:lang w:val="vi-VN"/>
              </w:rPr>
            </w:pPr>
          </w:p>
        </w:tc>
      </w:tr>
      <w:tr w14:paraId="484C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5B23C9E6">
            <w:r>
              <w:t>6</w:t>
            </w:r>
          </w:p>
        </w:tc>
        <w:tc>
          <w:tcPr>
            <w:tcW w:w="1060" w:type="dxa"/>
            <w:gridSpan w:val="2"/>
          </w:tcPr>
          <w:p w14:paraId="64D2E9D1">
            <w:pPr>
              <w:rPr>
                <w:lang w:val="vi-VN"/>
              </w:rPr>
            </w:pPr>
          </w:p>
        </w:tc>
        <w:tc>
          <w:tcPr>
            <w:tcW w:w="3990" w:type="dxa"/>
            <w:gridSpan w:val="2"/>
          </w:tcPr>
          <w:p w14:paraId="671AFE35">
            <w:pPr>
              <w:widowControl w:val="0"/>
              <w:autoSpaceDE w:val="0"/>
              <w:autoSpaceDN w:val="0"/>
              <w:rPr>
                <w:sz w:val="28"/>
                <w:szCs w:val="28"/>
              </w:rPr>
            </w:pPr>
            <w:r>
              <w:rPr>
                <w:sz w:val="28"/>
                <w:szCs w:val="28"/>
              </w:rPr>
              <w:t>Ôn tập chương I</w:t>
            </w:r>
          </w:p>
          <w:p w14:paraId="661ACEED">
            <w:pPr>
              <w:rPr>
                <w:lang w:val="vi-VN"/>
              </w:rPr>
            </w:pPr>
          </w:p>
        </w:tc>
        <w:tc>
          <w:tcPr>
            <w:tcW w:w="842" w:type="dxa"/>
            <w:gridSpan w:val="2"/>
          </w:tcPr>
          <w:p w14:paraId="07979F40">
            <w:pPr>
              <w:rPr>
                <w:lang w:val="vi-VN"/>
              </w:rPr>
            </w:pPr>
          </w:p>
        </w:tc>
        <w:tc>
          <w:tcPr>
            <w:tcW w:w="1431" w:type="dxa"/>
          </w:tcPr>
          <w:p w14:paraId="3747F131">
            <w:pPr>
              <w:rPr>
                <w:lang w:val="vi-VN"/>
              </w:rPr>
            </w:pPr>
          </w:p>
        </w:tc>
        <w:tc>
          <w:tcPr>
            <w:tcW w:w="2223" w:type="dxa"/>
          </w:tcPr>
          <w:p w14:paraId="455818A7">
            <w:pPr>
              <w:rPr>
                <w:lang w:val="vi-VN"/>
              </w:rPr>
            </w:pPr>
          </w:p>
        </w:tc>
        <w:tc>
          <w:tcPr>
            <w:tcW w:w="1323" w:type="dxa"/>
          </w:tcPr>
          <w:p w14:paraId="64F5C963">
            <w:pPr>
              <w:rPr>
                <w:lang w:val="vi-VN"/>
              </w:rPr>
            </w:pPr>
          </w:p>
        </w:tc>
        <w:tc>
          <w:tcPr>
            <w:tcW w:w="3689" w:type="dxa"/>
          </w:tcPr>
          <w:p w14:paraId="47A84A91">
            <w:pPr>
              <w:rPr>
                <w:lang w:val="vi-VN"/>
              </w:rPr>
            </w:pPr>
          </w:p>
        </w:tc>
      </w:tr>
      <w:tr w14:paraId="0C7D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7845A0F4">
            <w:r>
              <w:t>7</w:t>
            </w:r>
          </w:p>
        </w:tc>
        <w:tc>
          <w:tcPr>
            <w:tcW w:w="1060" w:type="dxa"/>
            <w:gridSpan w:val="2"/>
          </w:tcPr>
          <w:p w14:paraId="25EDCDEF">
            <w:r>
              <w:t>9</w:t>
            </w:r>
          </w:p>
        </w:tc>
        <w:tc>
          <w:tcPr>
            <w:tcW w:w="3990" w:type="dxa"/>
            <w:gridSpan w:val="2"/>
          </w:tcPr>
          <w:p w14:paraId="08E24D26">
            <w:pPr>
              <w:widowControl w:val="0"/>
              <w:autoSpaceDE w:val="0"/>
              <w:autoSpaceDN w:val="0"/>
              <w:jc w:val="center"/>
              <w:rPr>
                <w:b/>
                <w:bCs/>
                <w:color w:val="000000"/>
                <w:sz w:val="28"/>
                <w:szCs w:val="28"/>
                <w:lang w:val="it-IT"/>
              </w:rPr>
            </w:pPr>
            <w:r>
              <w:rPr>
                <w:b/>
                <w:bCs/>
                <w:color w:val="000000"/>
                <w:sz w:val="28"/>
                <w:szCs w:val="28"/>
                <w:lang w:val="it-IT"/>
              </w:rPr>
              <w:t>Kiểm tra giữa học kỳ I</w:t>
            </w:r>
          </w:p>
          <w:p w14:paraId="690C8086">
            <w:pPr>
              <w:rPr>
                <w:lang w:val="it-IT"/>
              </w:rPr>
            </w:pPr>
          </w:p>
        </w:tc>
        <w:tc>
          <w:tcPr>
            <w:tcW w:w="842" w:type="dxa"/>
            <w:gridSpan w:val="2"/>
          </w:tcPr>
          <w:p w14:paraId="0560D710">
            <w:pPr>
              <w:rPr>
                <w:lang w:val="vi-VN"/>
              </w:rPr>
            </w:pPr>
          </w:p>
        </w:tc>
        <w:tc>
          <w:tcPr>
            <w:tcW w:w="1431" w:type="dxa"/>
          </w:tcPr>
          <w:p w14:paraId="3FCD633E">
            <w:pPr>
              <w:rPr>
                <w:lang w:val="vi-VN"/>
              </w:rPr>
            </w:pPr>
          </w:p>
        </w:tc>
        <w:tc>
          <w:tcPr>
            <w:tcW w:w="2223" w:type="dxa"/>
          </w:tcPr>
          <w:p w14:paraId="6B42837B">
            <w:pPr>
              <w:rPr>
                <w:lang w:val="vi-VN"/>
              </w:rPr>
            </w:pPr>
          </w:p>
        </w:tc>
        <w:tc>
          <w:tcPr>
            <w:tcW w:w="1323" w:type="dxa"/>
          </w:tcPr>
          <w:p w14:paraId="48E39246">
            <w:pPr>
              <w:rPr>
                <w:lang w:val="vi-VN"/>
              </w:rPr>
            </w:pPr>
          </w:p>
        </w:tc>
        <w:tc>
          <w:tcPr>
            <w:tcW w:w="3689" w:type="dxa"/>
          </w:tcPr>
          <w:p w14:paraId="4DB58627">
            <w:pPr>
              <w:rPr>
                <w:lang w:val="vi-VN"/>
              </w:rPr>
            </w:pPr>
          </w:p>
        </w:tc>
      </w:tr>
      <w:tr w14:paraId="2322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048C88CB">
            <w:r>
              <w:t>8</w:t>
            </w:r>
          </w:p>
        </w:tc>
        <w:tc>
          <w:tcPr>
            <w:tcW w:w="1060" w:type="dxa"/>
            <w:gridSpan w:val="2"/>
          </w:tcPr>
          <w:p w14:paraId="0B81A539">
            <w:r>
              <w:t>10,11</w:t>
            </w:r>
          </w:p>
        </w:tc>
        <w:tc>
          <w:tcPr>
            <w:tcW w:w="3990" w:type="dxa"/>
            <w:gridSpan w:val="2"/>
          </w:tcPr>
          <w:p w14:paraId="592CE660">
            <w:pPr>
              <w:rPr>
                <w:sz w:val="28"/>
                <w:szCs w:val="28"/>
              </w:rPr>
            </w:pPr>
            <w:r>
              <w:rPr>
                <w:sz w:val="28"/>
                <w:szCs w:val="28"/>
              </w:rPr>
              <w:t>Bài 6: Dự án trồng rau an toàn</w:t>
            </w:r>
          </w:p>
          <w:p w14:paraId="74386736"/>
        </w:tc>
        <w:tc>
          <w:tcPr>
            <w:tcW w:w="842" w:type="dxa"/>
            <w:gridSpan w:val="2"/>
          </w:tcPr>
          <w:p w14:paraId="29164BA0">
            <w:r>
              <w:t>2</w:t>
            </w:r>
          </w:p>
        </w:tc>
        <w:tc>
          <w:tcPr>
            <w:tcW w:w="1431" w:type="dxa"/>
          </w:tcPr>
          <w:p w14:paraId="04E827B9">
            <w:pPr>
              <w:rPr>
                <w:lang w:val="vi-VN"/>
              </w:rPr>
            </w:pPr>
          </w:p>
        </w:tc>
        <w:tc>
          <w:tcPr>
            <w:tcW w:w="2223" w:type="dxa"/>
          </w:tcPr>
          <w:p w14:paraId="776CEEE0">
            <w:pPr>
              <w:rPr>
                <w:lang w:val="vi-VN"/>
              </w:rPr>
            </w:pPr>
          </w:p>
        </w:tc>
        <w:tc>
          <w:tcPr>
            <w:tcW w:w="1323" w:type="dxa"/>
          </w:tcPr>
          <w:p w14:paraId="62A06783">
            <w:pPr>
              <w:rPr>
                <w:lang w:val="vi-VN"/>
              </w:rPr>
            </w:pPr>
          </w:p>
        </w:tc>
        <w:tc>
          <w:tcPr>
            <w:tcW w:w="3689" w:type="dxa"/>
          </w:tcPr>
          <w:p w14:paraId="5C3246D0">
            <w:pPr>
              <w:pStyle w:val="5"/>
              <w:shd w:val="clear" w:color="auto" w:fill="FFFFFF"/>
              <w:spacing w:before="0" w:beforeAutospacing="0" w:after="0" w:afterAutospacing="0"/>
              <w:jc w:val="center"/>
              <w:rPr>
                <w:color w:val="000000"/>
                <w:sz w:val="28"/>
                <w:szCs w:val="28"/>
                <w:lang w:val="vi-VN"/>
              </w:rPr>
            </w:pPr>
            <w:r>
              <w:rPr>
                <w:color w:val="000000"/>
                <w:sz w:val="26"/>
                <w:szCs w:val="26"/>
                <w:lang w:val="vi-VN"/>
              </w:rPr>
              <w:t>1.1.TC1a: Sử dụng công cụ tìm kiếm (Google, YouTube, AI học tập</w:t>
            </w:r>
            <w:r>
              <w:rPr>
                <w:b/>
                <w:bCs/>
                <w:color w:val="000000"/>
                <w:sz w:val="26"/>
                <w:szCs w:val="26"/>
                <w:lang w:val="vi-VN"/>
              </w:rPr>
              <w:t>…) </w:t>
            </w:r>
            <w:r>
              <w:rPr>
                <w:color w:val="000000"/>
                <w:sz w:val="26"/>
                <w:szCs w:val="26"/>
                <w:lang w:val="vi-VN"/>
              </w:rPr>
              <w:t>để nhận biết về các loại giống rau trồng, giá thành.</w:t>
            </w:r>
          </w:p>
          <w:p w14:paraId="676329B3">
            <w:pPr>
              <w:pStyle w:val="5"/>
              <w:shd w:val="clear" w:color="auto" w:fill="FFFFFF"/>
              <w:spacing w:before="0" w:beforeAutospacing="0" w:after="0" w:afterAutospacing="0"/>
              <w:jc w:val="center"/>
              <w:rPr>
                <w:color w:val="000000"/>
                <w:sz w:val="28"/>
                <w:szCs w:val="28"/>
                <w:lang w:val="vi-VN"/>
              </w:rPr>
            </w:pPr>
            <w:r>
              <w:rPr>
                <w:color w:val="000000"/>
                <w:sz w:val="26"/>
                <w:szCs w:val="26"/>
                <w:lang w:val="vi-VN"/>
              </w:rPr>
              <w:t>3.3.TC1a: Giao tiếp và cộng tác số ( HS quay video hoặc chụp ảnh về sự tham gia  trồng rau của HS tại địa phương )</w:t>
            </w:r>
          </w:p>
          <w:p w14:paraId="451C52BB">
            <w:pPr>
              <w:rPr>
                <w:lang w:val="vi-VN"/>
              </w:rPr>
            </w:pPr>
          </w:p>
        </w:tc>
      </w:tr>
      <w:tr w14:paraId="4C7F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7258CF71">
            <w:r>
              <w:t>9</w:t>
            </w:r>
          </w:p>
        </w:tc>
        <w:tc>
          <w:tcPr>
            <w:tcW w:w="1060" w:type="dxa"/>
            <w:gridSpan w:val="2"/>
          </w:tcPr>
          <w:p w14:paraId="1B1E6F6B">
            <w:r>
              <w:t>12,13</w:t>
            </w:r>
          </w:p>
        </w:tc>
        <w:tc>
          <w:tcPr>
            <w:tcW w:w="3990" w:type="dxa"/>
            <w:gridSpan w:val="2"/>
          </w:tcPr>
          <w:p w14:paraId="4E5E5D90">
            <w:pPr>
              <w:rPr>
                <w:lang w:val="vi-VN"/>
              </w:rPr>
            </w:pPr>
            <w:r>
              <w:rPr>
                <w:sz w:val="28"/>
                <w:szCs w:val="28"/>
                <w:lang w:val="vi-VN"/>
              </w:rPr>
              <w:t>Bài 7: Giới thiệu về rừng</w:t>
            </w:r>
          </w:p>
        </w:tc>
        <w:tc>
          <w:tcPr>
            <w:tcW w:w="842" w:type="dxa"/>
            <w:gridSpan w:val="2"/>
          </w:tcPr>
          <w:p w14:paraId="38DC7F80">
            <w:r>
              <w:t>2</w:t>
            </w:r>
          </w:p>
        </w:tc>
        <w:tc>
          <w:tcPr>
            <w:tcW w:w="1431" w:type="dxa"/>
          </w:tcPr>
          <w:p w14:paraId="1A51EF3B">
            <w:pPr>
              <w:rPr>
                <w:lang w:val="vi-VN"/>
              </w:rPr>
            </w:pPr>
          </w:p>
        </w:tc>
        <w:tc>
          <w:tcPr>
            <w:tcW w:w="2223" w:type="dxa"/>
          </w:tcPr>
          <w:p w14:paraId="50396F41">
            <w:pPr>
              <w:rPr>
                <w:lang w:val="vi-VN"/>
              </w:rPr>
            </w:pPr>
          </w:p>
        </w:tc>
        <w:tc>
          <w:tcPr>
            <w:tcW w:w="1323" w:type="dxa"/>
          </w:tcPr>
          <w:p w14:paraId="0EB5D206">
            <w:pPr>
              <w:rPr>
                <w:lang w:val="vi-VN"/>
              </w:rPr>
            </w:pPr>
          </w:p>
        </w:tc>
        <w:tc>
          <w:tcPr>
            <w:tcW w:w="3689" w:type="dxa"/>
          </w:tcPr>
          <w:p w14:paraId="39A67036">
            <w:pPr>
              <w:rPr>
                <w:lang w:val="vi-VN"/>
              </w:rPr>
            </w:pPr>
            <w:r>
              <w:rPr>
                <w:color w:val="000000"/>
                <w:sz w:val="26"/>
                <w:szCs w:val="26"/>
                <w:lang w:val="vi-VN"/>
              </w:rPr>
              <w:t>1.1.TC1a: Sử dụng công cụ tìm kiếm (Google, YouTube, AI học tập</w:t>
            </w:r>
            <w:r>
              <w:rPr>
                <w:b/>
                <w:bCs/>
                <w:color w:val="000000"/>
                <w:sz w:val="26"/>
                <w:szCs w:val="26"/>
                <w:lang w:val="vi-VN"/>
              </w:rPr>
              <w:t>…) </w:t>
            </w:r>
          </w:p>
        </w:tc>
      </w:tr>
      <w:tr w14:paraId="7557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11F71BF4">
            <w:r>
              <w:t>10</w:t>
            </w:r>
          </w:p>
        </w:tc>
        <w:tc>
          <w:tcPr>
            <w:tcW w:w="1060" w:type="dxa"/>
            <w:gridSpan w:val="2"/>
          </w:tcPr>
          <w:p w14:paraId="79E526C2">
            <w:r>
              <w:t>14,15,16</w:t>
            </w:r>
          </w:p>
        </w:tc>
        <w:tc>
          <w:tcPr>
            <w:tcW w:w="3990" w:type="dxa"/>
            <w:gridSpan w:val="2"/>
          </w:tcPr>
          <w:p w14:paraId="57D9A472">
            <w:pPr>
              <w:rPr>
                <w:lang w:val="vi-VN"/>
              </w:rPr>
            </w:pPr>
            <w:r>
              <w:rPr>
                <w:sz w:val="28"/>
                <w:szCs w:val="28"/>
                <w:lang w:val="vi-VN"/>
              </w:rPr>
              <w:t>Bài 8: Trồng, chăm sóc và bảo vệ rừng</w:t>
            </w:r>
          </w:p>
        </w:tc>
        <w:tc>
          <w:tcPr>
            <w:tcW w:w="842" w:type="dxa"/>
            <w:gridSpan w:val="2"/>
          </w:tcPr>
          <w:p w14:paraId="79E963DA">
            <w:r>
              <w:t>3</w:t>
            </w:r>
          </w:p>
        </w:tc>
        <w:tc>
          <w:tcPr>
            <w:tcW w:w="1431" w:type="dxa"/>
          </w:tcPr>
          <w:p w14:paraId="4BA23A5F">
            <w:pPr>
              <w:rPr>
                <w:lang w:val="vi-VN"/>
              </w:rPr>
            </w:pPr>
            <w:r>
              <w:t>Tuần 14,15,16</w:t>
            </w:r>
          </w:p>
        </w:tc>
        <w:tc>
          <w:tcPr>
            <w:tcW w:w="2223" w:type="dxa"/>
          </w:tcPr>
          <w:p w14:paraId="34CDA9D8">
            <w:pPr>
              <w:rPr>
                <w:lang w:val="vi-VN"/>
              </w:rPr>
            </w:pPr>
          </w:p>
        </w:tc>
        <w:tc>
          <w:tcPr>
            <w:tcW w:w="1323" w:type="dxa"/>
          </w:tcPr>
          <w:p w14:paraId="30E53F3D">
            <w:pPr>
              <w:rPr>
                <w:lang w:val="vi-VN"/>
              </w:rPr>
            </w:pPr>
          </w:p>
        </w:tc>
        <w:tc>
          <w:tcPr>
            <w:tcW w:w="3689" w:type="dxa"/>
          </w:tcPr>
          <w:p w14:paraId="7112CB7B">
            <w:r>
              <w:rPr>
                <w:color w:val="000000"/>
                <w:sz w:val="26"/>
                <w:szCs w:val="26"/>
                <w:lang w:val="vi-VN"/>
              </w:rPr>
              <w:t>1.1.TC1a: Sử dụng công cụ tìm kiếm (Google, YouTube, AI học tập</w:t>
            </w:r>
            <w:r>
              <w:rPr>
                <w:b/>
                <w:bCs/>
                <w:color w:val="000000"/>
                <w:sz w:val="26"/>
                <w:szCs w:val="26"/>
                <w:lang w:val="vi-VN"/>
              </w:rPr>
              <w:t>…) </w:t>
            </w:r>
            <w:r>
              <w:rPr>
                <w:bCs/>
                <w:color w:val="000000"/>
                <w:sz w:val="26"/>
                <w:szCs w:val="26"/>
              </w:rPr>
              <w:t>Trồng, chăm sóc bảo vệ rừng</w:t>
            </w:r>
          </w:p>
        </w:tc>
      </w:tr>
      <w:tr w14:paraId="253A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192EDD7F">
            <w:r>
              <w:t>11</w:t>
            </w:r>
          </w:p>
        </w:tc>
        <w:tc>
          <w:tcPr>
            <w:tcW w:w="1060" w:type="dxa"/>
            <w:gridSpan w:val="2"/>
          </w:tcPr>
          <w:p w14:paraId="2D66BB6B">
            <w:r>
              <w:t>17</w:t>
            </w:r>
          </w:p>
        </w:tc>
        <w:tc>
          <w:tcPr>
            <w:tcW w:w="3990" w:type="dxa"/>
            <w:gridSpan w:val="2"/>
          </w:tcPr>
          <w:p w14:paraId="5B59401F">
            <w:r>
              <w:rPr>
                <w:b/>
                <w:color w:val="FF0000"/>
                <w:sz w:val="28"/>
                <w:szCs w:val="28"/>
              </w:rPr>
              <w:t>Ôn tập</w:t>
            </w:r>
          </w:p>
        </w:tc>
        <w:tc>
          <w:tcPr>
            <w:tcW w:w="842" w:type="dxa"/>
            <w:gridSpan w:val="2"/>
          </w:tcPr>
          <w:p w14:paraId="493F4958">
            <w:r>
              <w:t>1</w:t>
            </w:r>
          </w:p>
        </w:tc>
        <w:tc>
          <w:tcPr>
            <w:tcW w:w="1431" w:type="dxa"/>
          </w:tcPr>
          <w:p w14:paraId="6D841511">
            <w:r>
              <w:t>Tuần 17</w:t>
            </w:r>
          </w:p>
        </w:tc>
        <w:tc>
          <w:tcPr>
            <w:tcW w:w="2223" w:type="dxa"/>
          </w:tcPr>
          <w:p w14:paraId="3AFCDC58">
            <w:pPr>
              <w:rPr>
                <w:lang w:val="vi-VN"/>
              </w:rPr>
            </w:pPr>
          </w:p>
        </w:tc>
        <w:tc>
          <w:tcPr>
            <w:tcW w:w="1323" w:type="dxa"/>
          </w:tcPr>
          <w:p w14:paraId="42013179">
            <w:pPr>
              <w:rPr>
                <w:lang w:val="vi-VN"/>
              </w:rPr>
            </w:pPr>
          </w:p>
        </w:tc>
        <w:tc>
          <w:tcPr>
            <w:tcW w:w="3689" w:type="dxa"/>
          </w:tcPr>
          <w:p w14:paraId="0680E467">
            <w:pPr>
              <w:rPr>
                <w:lang w:val="vi-VN"/>
              </w:rPr>
            </w:pPr>
            <w:r>
              <w:rPr>
                <w:color w:val="000000"/>
                <w:sz w:val="26"/>
                <w:szCs w:val="26"/>
                <w:lang w:val="vi-VN"/>
              </w:rPr>
              <w:t>1.1.TC1a: Sử dụng công cụ tìm kiếm (Google, YouTube, AI học tập</w:t>
            </w:r>
            <w:r>
              <w:rPr>
                <w:b/>
                <w:bCs/>
                <w:color w:val="000000"/>
                <w:sz w:val="26"/>
                <w:szCs w:val="26"/>
                <w:lang w:val="vi-VN"/>
              </w:rPr>
              <w:t>…) </w:t>
            </w:r>
          </w:p>
        </w:tc>
      </w:tr>
      <w:tr w14:paraId="57B0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4" w:type="dxa"/>
          </w:tcPr>
          <w:p w14:paraId="1CC222CD">
            <w:pPr>
              <w:rPr>
                <w:lang w:val="vi-VN"/>
              </w:rPr>
            </w:pPr>
          </w:p>
          <w:p w14:paraId="659B8A09">
            <w:r>
              <w:t>12</w:t>
            </w:r>
          </w:p>
        </w:tc>
        <w:tc>
          <w:tcPr>
            <w:tcW w:w="1060" w:type="dxa"/>
            <w:gridSpan w:val="2"/>
          </w:tcPr>
          <w:p w14:paraId="0EF5E723">
            <w:r>
              <w:t>18</w:t>
            </w:r>
          </w:p>
        </w:tc>
        <w:tc>
          <w:tcPr>
            <w:tcW w:w="3990" w:type="dxa"/>
            <w:gridSpan w:val="2"/>
          </w:tcPr>
          <w:p w14:paraId="04C0C699">
            <w:pPr>
              <w:rPr>
                <w:lang w:val="vi-VN"/>
              </w:rPr>
            </w:pPr>
            <w:r>
              <w:rPr>
                <w:b/>
                <w:color w:val="FF0000"/>
                <w:sz w:val="28"/>
                <w:szCs w:val="28"/>
                <w:lang w:val="vi-VN"/>
              </w:rPr>
              <w:t>Kiểm tra cuối kì I (theo bảng đặc tả và ma trận)</w:t>
            </w:r>
          </w:p>
        </w:tc>
        <w:tc>
          <w:tcPr>
            <w:tcW w:w="842" w:type="dxa"/>
            <w:gridSpan w:val="2"/>
          </w:tcPr>
          <w:p w14:paraId="7B21C4A8">
            <w:r>
              <w:t>2</w:t>
            </w:r>
          </w:p>
        </w:tc>
        <w:tc>
          <w:tcPr>
            <w:tcW w:w="1431" w:type="dxa"/>
          </w:tcPr>
          <w:p w14:paraId="3FC5F33A">
            <w:pPr>
              <w:rPr>
                <w:lang w:val="vi-VN"/>
              </w:rPr>
            </w:pPr>
            <w:r>
              <w:t>Tuần 18</w:t>
            </w:r>
          </w:p>
        </w:tc>
        <w:tc>
          <w:tcPr>
            <w:tcW w:w="2223" w:type="dxa"/>
          </w:tcPr>
          <w:p w14:paraId="66D3CCA0">
            <w:pPr>
              <w:rPr>
                <w:lang w:val="vi-VN"/>
              </w:rPr>
            </w:pPr>
            <w:r>
              <w:rPr>
                <w:color w:val="FF0000"/>
                <w:sz w:val="28"/>
                <w:szCs w:val="28"/>
              </w:rPr>
              <w:t>Đề kiểm tra</w:t>
            </w:r>
          </w:p>
        </w:tc>
        <w:tc>
          <w:tcPr>
            <w:tcW w:w="1323" w:type="dxa"/>
          </w:tcPr>
          <w:p w14:paraId="78BB301C">
            <w:pPr>
              <w:rPr>
                <w:lang w:val="vi-VN"/>
              </w:rPr>
            </w:pPr>
          </w:p>
        </w:tc>
        <w:tc>
          <w:tcPr>
            <w:tcW w:w="3689" w:type="dxa"/>
          </w:tcPr>
          <w:p w14:paraId="4F1E537E">
            <w:pPr>
              <w:rPr>
                <w:lang w:val="vi-VN"/>
              </w:rPr>
            </w:pPr>
          </w:p>
        </w:tc>
      </w:tr>
      <w:tr w14:paraId="579F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24" w:type="dxa"/>
          </w:tcPr>
          <w:p w14:paraId="6115CE82">
            <w:r>
              <w:t>13</w:t>
            </w:r>
          </w:p>
        </w:tc>
        <w:tc>
          <w:tcPr>
            <w:tcW w:w="1060" w:type="dxa"/>
            <w:gridSpan w:val="2"/>
          </w:tcPr>
          <w:p w14:paraId="5897441D">
            <w:r>
              <w:t>19, 20</w:t>
            </w:r>
          </w:p>
        </w:tc>
        <w:tc>
          <w:tcPr>
            <w:tcW w:w="3990" w:type="dxa"/>
            <w:gridSpan w:val="2"/>
          </w:tcPr>
          <w:p w14:paraId="3F383A8B">
            <w:pPr>
              <w:rPr>
                <w:lang w:val="vi-VN"/>
              </w:rPr>
            </w:pPr>
            <w:r>
              <w:rPr>
                <w:color w:val="000000"/>
                <w:sz w:val="28"/>
                <w:szCs w:val="28"/>
              </w:rPr>
              <w:t>Bài 9: Giới thiệu về chăn nuôi</w:t>
            </w:r>
          </w:p>
        </w:tc>
        <w:tc>
          <w:tcPr>
            <w:tcW w:w="842" w:type="dxa"/>
            <w:gridSpan w:val="2"/>
          </w:tcPr>
          <w:p w14:paraId="669849D3">
            <w:r>
              <w:t>2</w:t>
            </w:r>
          </w:p>
        </w:tc>
        <w:tc>
          <w:tcPr>
            <w:tcW w:w="1431" w:type="dxa"/>
          </w:tcPr>
          <w:p w14:paraId="30BD50D7">
            <w:pPr>
              <w:rPr>
                <w:lang w:val="vi-VN"/>
              </w:rPr>
            </w:pPr>
            <w:r>
              <w:t>Tuần 19,20</w:t>
            </w:r>
          </w:p>
        </w:tc>
        <w:tc>
          <w:tcPr>
            <w:tcW w:w="2223" w:type="dxa"/>
          </w:tcPr>
          <w:p w14:paraId="00B3F61C">
            <w:pPr>
              <w:rPr>
                <w:lang w:val="vi-VN"/>
              </w:rPr>
            </w:pPr>
          </w:p>
        </w:tc>
        <w:tc>
          <w:tcPr>
            <w:tcW w:w="1323" w:type="dxa"/>
          </w:tcPr>
          <w:p w14:paraId="1FAA093E">
            <w:pPr>
              <w:rPr>
                <w:lang w:val="vi-VN"/>
              </w:rPr>
            </w:pPr>
          </w:p>
        </w:tc>
        <w:tc>
          <w:tcPr>
            <w:tcW w:w="3689" w:type="dxa"/>
          </w:tcPr>
          <w:p w14:paraId="0E93A7EF">
            <w:pPr>
              <w:rPr>
                <w:lang w:val="vi-VN"/>
              </w:rPr>
            </w:pPr>
            <w:r>
              <w:rPr>
                <w:color w:val="000000"/>
                <w:sz w:val="26"/>
                <w:szCs w:val="26"/>
                <w:lang w:val="vi-VN"/>
              </w:rPr>
              <w:t>1.1.TC1a: Sử dụng công cụ tìm kiếm (Google, YouTube, AI học tập</w:t>
            </w:r>
            <w:r>
              <w:rPr>
                <w:b/>
                <w:bCs/>
                <w:color w:val="000000"/>
                <w:sz w:val="26"/>
                <w:szCs w:val="26"/>
                <w:lang w:val="vi-VN"/>
              </w:rPr>
              <w:t>…) </w:t>
            </w:r>
          </w:p>
        </w:tc>
      </w:tr>
      <w:tr w14:paraId="044D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624" w:type="dxa"/>
          </w:tcPr>
          <w:p w14:paraId="1A1428CD">
            <w:r>
              <w:t>14</w:t>
            </w:r>
          </w:p>
          <w:p w14:paraId="0B1E103E"/>
        </w:tc>
        <w:tc>
          <w:tcPr>
            <w:tcW w:w="1060" w:type="dxa"/>
            <w:gridSpan w:val="2"/>
          </w:tcPr>
          <w:p w14:paraId="5E17E5DC">
            <w:r>
              <w:t>21, 22</w:t>
            </w:r>
          </w:p>
        </w:tc>
        <w:tc>
          <w:tcPr>
            <w:tcW w:w="3990" w:type="dxa"/>
            <w:gridSpan w:val="2"/>
          </w:tcPr>
          <w:p w14:paraId="52F1706D">
            <w:pPr>
              <w:rPr>
                <w:lang w:val="vi-VN"/>
              </w:rPr>
            </w:pPr>
            <w:r>
              <w:rPr>
                <w:color w:val="000000"/>
                <w:sz w:val="28"/>
                <w:szCs w:val="28"/>
                <w:lang w:val="vi-VN"/>
              </w:rPr>
              <w:t>Bài 10: Nuôi dưỡng và chăm sóc vật nuôi</w:t>
            </w:r>
          </w:p>
        </w:tc>
        <w:tc>
          <w:tcPr>
            <w:tcW w:w="842" w:type="dxa"/>
            <w:gridSpan w:val="2"/>
          </w:tcPr>
          <w:p w14:paraId="177D63F7">
            <w:r>
              <w:t>2</w:t>
            </w:r>
          </w:p>
        </w:tc>
        <w:tc>
          <w:tcPr>
            <w:tcW w:w="1431" w:type="dxa"/>
          </w:tcPr>
          <w:p w14:paraId="64778F83">
            <w:pPr>
              <w:rPr>
                <w:lang w:val="vi-VN"/>
              </w:rPr>
            </w:pPr>
            <w:r>
              <w:t>Tuần 21,22</w:t>
            </w:r>
          </w:p>
        </w:tc>
        <w:tc>
          <w:tcPr>
            <w:tcW w:w="2223" w:type="dxa"/>
          </w:tcPr>
          <w:p w14:paraId="178CE566">
            <w:pPr>
              <w:rPr>
                <w:lang w:val="vi-VN"/>
              </w:rPr>
            </w:pPr>
          </w:p>
        </w:tc>
        <w:tc>
          <w:tcPr>
            <w:tcW w:w="1323" w:type="dxa"/>
          </w:tcPr>
          <w:p w14:paraId="0CAF2082">
            <w:pPr>
              <w:rPr>
                <w:lang w:val="vi-VN"/>
              </w:rPr>
            </w:pPr>
          </w:p>
        </w:tc>
        <w:tc>
          <w:tcPr>
            <w:tcW w:w="3689" w:type="dxa"/>
          </w:tcPr>
          <w:p w14:paraId="4063EE42">
            <w:pPr>
              <w:rPr>
                <w:lang w:val="vi-VN"/>
              </w:rPr>
            </w:pPr>
            <w:r>
              <w:rPr>
                <w:color w:val="000000"/>
                <w:sz w:val="26"/>
                <w:szCs w:val="26"/>
                <w:lang w:val="vi-VN"/>
              </w:rPr>
              <w:t>1.1.TC1a: Sử dụng công cụ tìm kiếm (Google, YouTube, AI học tập</w:t>
            </w:r>
            <w:r>
              <w:rPr>
                <w:b/>
                <w:bCs/>
                <w:color w:val="000000"/>
                <w:sz w:val="26"/>
                <w:szCs w:val="26"/>
                <w:lang w:val="vi-VN"/>
              </w:rPr>
              <w:t>…) </w:t>
            </w:r>
          </w:p>
        </w:tc>
      </w:tr>
      <w:tr w14:paraId="492F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24" w:type="dxa"/>
          </w:tcPr>
          <w:p w14:paraId="5252C4A9">
            <w:r>
              <w:t>15</w:t>
            </w:r>
          </w:p>
          <w:p w14:paraId="227256D8">
            <w:pPr>
              <w:rPr>
                <w:lang w:val="vi-VN"/>
              </w:rPr>
            </w:pPr>
          </w:p>
        </w:tc>
        <w:tc>
          <w:tcPr>
            <w:tcW w:w="1060" w:type="dxa"/>
            <w:gridSpan w:val="2"/>
          </w:tcPr>
          <w:p w14:paraId="4CEA4BD8">
            <w:r>
              <w:t>23</w:t>
            </w:r>
          </w:p>
        </w:tc>
        <w:tc>
          <w:tcPr>
            <w:tcW w:w="3990" w:type="dxa"/>
            <w:gridSpan w:val="2"/>
          </w:tcPr>
          <w:p w14:paraId="34A8C46D">
            <w:pPr>
              <w:rPr>
                <w:lang w:val="vi-VN"/>
              </w:rPr>
            </w:pPr>
            <w:r>
              <w:rPr>
                <w:color w:val="000000"/>
                <w:sz w:val="28"/>
                <w:szCs w:val="28"/>
                <w:lang w:val="vi-VN"/>
              </w:rPr>
              <w:t>Bài 11: Phòng và trị bệnh cho vật nuôi</w:t>
            </w:r>
          </w:p>
        </w:tc>
        <w:tc>
          <w:tcPr>
            <w:tcW w:w="842" w:type="dxa"/>
            <w:gridSpan w:val="2"/>
          </w:tcPr>
          <w:p w14:paraId="3A5947DE">
            <w:r>
              <w:t>1</w:t>
            </w:r>
          </w:p>
        </w:tc>
        <w:tc>
          <w:tcPr>
            <w:tcW w:w="1431" w:type="dxa"/>
          </w:tcPr>
          <w:p w14:paraId="1306A465">
            <w:pPr>
              <w:rPr>
                <w:lang w:val="vi-VN"/>
              </w:rPr>
            </w:pPr>
            <w:r>
              <w:t>Tuần 23</w:t>
            </w:r>
          </w:p>
        </w:tc>
        <w:tc>
          <w:tcPr>
            <w:tcW w:w="2223" w:type="dxa"/>
          </w:tcPr>
          <w:p w14:paraId="09B8A103">
            <w:pPr>
              <w:rPr>
                <w:lang w:val="vi-VN"/>
              </w:rPr>
            </w:pPr>
          </w:p>
        </w:tc>
        <w:tc>
          <w:tcPr>
            <w:tcW w:w="1323" w:type="dxa"/>
          </w:tcPr>
          <w:p w14:paraId="29237536">
            <w:pPr>
              <w:rPr>
                <w:lang w:val="vi-VN"/>
              </w:rPr>
            </w:pPr>
          </w:p>
        </w:tc>
        <w:tc>
          <w:tcPr>
            <w:tcW w:w="3689" w:type="dxa"/>
          </w:tcPr>
          <w:p w14:paraId="470DA3EB">
            <w:pPr>
              <w:rPr>
                <w:lang w:val="vi-VN"/>
              </w:rPr>
            </w:pPr>
            <w:r>
              <w:rPr>
                <w:color w:val="000000"/>
                <w:sz w:val="26"/>
                <w:szCs w:val="26"/>
                <w:lang w:val="vi-VN"/>
              </w:rPr>
              <w:t>1.1.TC1a: Sử dụng công cụ tìm kiếm (Google, YouTube, AI học tập</w:t>
            </w:r>
            <w:r>
              <w:rPr>
                <w:b/>
                <w:bCs/>
                <w:color w:val="000000"/>
                <w:sz w:val="26"/>
                <w:szCs w:val="26"/>
                <w:lang w:val="vi-VN"/>
              </w:rPr>
              <w:t>…) </w:t>
            </w:r>
            <w:r>
              <w:rPr>
                <w:bCs/>
                <w:color w:val="000000"/>
                <w:sz w:val="26"/>
                <w:szCs w:val="26"/>
                <w:lang w:val="vi-VN"/>
              </w:rPr>
              <w:t>phòng trị bệnh cho gà</w:t>
            </w:r>
          </w:p>
        </w:tc>
      </w:tr>
      <w:tr w14:paraId="72F0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24" w:type="dxa"/>
          </w:tcPr>
          <w:p w14:paraId="5E0E2C56">
            <w:r>
              <w:t>16</w:t>
            </w:r>
          </w:p>
          <w:p w14:paraId="54A2A625"/>
          <w:p w14:paraId="24E0ED7A"/>
          <w:p w14:paraId="6F5987EC">
            <w:r>
              <w:t>17</w:t>
            </w:r>
          </w:p>
          <w:p w14:paraId="2E345342">
            <w:pPr>
              <w:rPr>
                <w:lang w:val="vi-VN"/>
              </w:rPr>
            </w:pPr>
          </w:p>
        </w:tc>
        <w:tc>
          <w:tcPr>
            <w:tcW w:w="1060" w:type="dxa"/>
            <w:gridSpan w:val="2"/>
          </w:tcPr>
          <w:p w14:paraId="1356CDE1">
            <w:r>
              <w:t>24, 25</w:t>
            </w:r>
          </w:p>
          <w:p w14:paraId="2840F89F"/>
          <w:p w14:paraId="5435C3D6"/>
          <w:p w14:paraId="54DB6A37">
            <w:r>
              <w:t>26</w:t>
            </w:r>
          </w:p>
          <w:p w14:paraId="44FDAE8B"/>
        </w:tc>
        <w:tc>
          <w:tcPr>
            <w:tcW w:w="3990" w:type="dxa"/>
            <w:gridSpan w:val="2"/>
          </w:tcPr>
          <w:p w14:paraId="7DB531A4">
            <w:pPr>
              <w:rPr>
                <w:color w:val="000000"/>
                <w:sz w:val="28"/>
                <w:szCs w:val="28"/>
              </w:rPr>
            </w:pPr>
            <w:r>
              <w:rPr>
                <w:color w:val="000000"/>
                <w:sz w:val="28"/>
                <w:szCs w:val="28"/>
              </w:rPr>
              <w:t>Bài 12: Chăn nuôi gà thịt trong nông hộ</w:t>
            </w:r>
          </w:p>
          <w:p w14:paraId="6E7B6C6F">
            <w:pPr>
              <w:rPr>
                <w:color w:val="000000"/>
                <w:sz w:val="28"/>
                <w:szCs w:val="28"/>
              </w:rPr>
            </w:pPr>
          </w:p>
          <w:p w14:paraId="009DE443">
            <w:pPr>
              <w:rPr>
                <w:color w:val="000000"/>
                <w:sz w:val="28"/>
                <w:szCs w:val="28"/>
              </w:rPr>
            </w:pPr>
            <w:r>
              <w:rPr>
                <w:color w:val="000000"/>
                <w:sz w:val="28"/>
                <w:szCs w:val="28"/>
              </w:rPr>
              <w:t>Ôn tập</w:t>
            </w:r>
          </w:p>
          <w:p w14:paraId="525D36A9">
            <w:pPr>
              <w:rPr>
                <w:lang w:val="vi-VN"/>
              </w:rPr>
            </w:pPr>
          </w:p>
        </w:tc>
        <w:tc>
          <w:tcPr>
            <w:tcW w:w="842" w:type="dxa"/>
            <w:gridSpan w:val="2"/>
          </w:tcPr>
          <w:p w14:paraId="7506E6A2">
            <w:r>
              <w:t>2</w:t>
            </w:r>
          </w:p>
          <w:p w14:paraId="0C86EE19"/>
          <w:p w14:paraId="11458F26"/>
          <w:p w14:paraId="543EF1AE">
            <w:r>
              <w:t>1</w:t>
            </w:r>
          </w:p>
          <w:p w14:paraId="1552006D"/>
        </w:tc>
        <w:tc>
          <w:tcPr>
            <w:tcW w:w="1431" w:type="dxa"/>
          </w:tcPr>
          <w:p w14:paraId="16CE8FA3">
            <w:r>
              <w:t>Tuần 24, 25</w:t>
            </w:r>
          </w:p>
          <w:p w14:paraId="2BFF8B84"/>
          <w:p w14:paraId="388980D4">
            <w:r>
              <w:t>Tuần 26</w:t>
            </w:r>
          </w:p>
          <w:p w14:paraId="7C1691DA">
            <w:pPr>
              <w:rPr>
                <w:lang w:val="vi-VN"/>
              </w:rPr>
            </w:pPr>
          </w:p>
        </w:tc>
        <w:tc>
          <w:tcPr>
            <w:tcW w:w="2223" w:type="dxa"/>
          </w:tcPr>
          <w:p w14:paraId="519F7434">
            <w:pPr>
              <w:rPr>
                <w:lang w:val="vi-VN"/>
              </w:rPr>
            </w:pPr>
          </w:p>
        </w:tc>
        <w:tc>
          <w:tcPr>
            <w:tcW w:w="1323" w:type="dxa"/>
          </w:tcPr>
          <w:p w14:paraId="60D63794">
            <w:pPr>
              <w:rPr>
                <w:lang w:val="vi-VN"/>
              </w:rPr>
            </w:pPr>
          </w:p>
        </w:tc>
        <w:tc>
          <w:tcPr>
            <w:tcW w:w="3689" w:type="dxa"/>
          </w:tcPr>
          <w:p w14:paraId="352EFEE4">
            <w:pPr>
              <w:rPr>
                <w:lang w:val="vi-VN"/>
              </w:rPr>
            </w:pPr>
            <w:r>
              <w:rPr>
                <w:color w:val="000000"/>
                <w:sz w:val="26"/>
                <w:szCs w:val="26"/>
                <w:lang w:val="vi-VN"/>
              </w:rPr>
              <w:t>1.1.TC1a: Sử dụng công cụ tìm kiếm (Google, YouTube, AI học tập</w:t>
            </w:r>
            <w:r>
              <w:rPr>
                <w:b/>
                <w:bCs/>
                <w:color w:val="000000"/>
                <w:sz w:val="26"/>
                <w:szCs w:val="26"/>
                <w:lang w:val="vi-VN"/>
              </w:rPr>
              <w:t>…) </w:t>
            </w:r>
            <w:r>
              <w:rPr>
                <w:bCs/>
                <w:color w:val="000000"/>
                <w:sz w:val="26"/>
                <w:szCs w:val="26"/>
                <w:lang w:val="vi-VN"/>
              </w:rPr>
              <w:t>cách chăn nuôi gà</w:t>
            </w:r>
          </w:p>
        </w:tc>
      </w:tr>
      <w:tr w14:paraId="0F6B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24" w:type="dxa"/>
          </w:tcPr>
          <w:p w14:paraId="47286A47">
            <w:r>
              <w:t>18</w:t>
            </w:r>
          </w:p>
        </w:tc>
        <w:tc>
          <w:tcPr>
            <w:tcW w:w="1060" w:type="dxa"/>
            <w:gridSpan w:val="2"/>
          </w:tcPr>
          <w:p w14:paraId="5D8B8E40">
            <w:r>
              <w:t>27</w:t>
            </w:r>
          </w:p>
        </w:tc>
        <w:tc>
          <w:tcPr>
            <w:tcW w:w="3990" w:type="dxa"/>
            <w:gridSpan w:val="2"/>
          </w:tcPr>
          <w:p w14:paraId="62222122">
            <w:pPr>
              <w:rPr>
                <w:lang w:val="vi-VN"/>
              </w:rPr>
            </w:pPr>
            <w:r>
              <w:rPr>
                <w:b/>
                <w:color w:val="FF0000"/>
                <w:sz w:val="28"/>
                <w:szCs w:val="28"/>
              </w:rPr>
              <w:t>Kiểm tra giữa kì II (theo bảng đặc tả và ma trận)</w:t>
            </w:r>
          </w:p>
        </w:tc>
        <w:tc>
          <w:tcPr>
            <w:tcW w:w="842" w:type="dxa"/>
            <w:gridSpan w:val="2"/>
          </w:tcPr>
          <w:p w14:paraId="2D5C3C87">
            <w:r>
              <w:t>1</w:t>
            </w:r>
          </w:p>
        </w:tc>
        <w:tc>
          <w:tcPr>
            <w:tcW w:w="1431" w:type="dxa"/>
          </w:tcPr>
          <w:p w14:paraId="2C81DEC3">
            <w:r>
              <w:t>Tuần 27</w:t>
            </w:r>
          </w:p>
        </w:tc>
        <w:tc>
          <w:tcPr>
            <w:tcW w:w="2223" w:type="dxa"/>
          </w:tcPr>
          <w:p w14:paraId="28F45F6A">
            <w:pPr>
              <w:rPr>
                <w:lang w:val="vi-VN"/>
              </w:rPr>
            </w:pPr>
            <w:r>
              <w:rPr>
                <w:color w:val="FF0000"/>
                <w:sz w:val="28"/>
                <w:szCs w:val="28"/>
              </w:rPr>
              <w:t>Đề kiểm tra</w:t>
            </w:r>
          </w:p>
        </w:tc>
        <w:tc>
          <w:tcPr>
            <w:tcW w:w="1323" w:type="dxa"/>
          </w:tcPr>
          <w:p w14:paraId="39F2EB54">
            <w:r>
              <w:t>Lớp học</w:t>
            </w:r>
          </w:p>
        </w:tc>
        <w:tc>
          <w:tcPr>
            <w:tcW w:w="3689" w:type="dxa"/>
          </w:tcPr>
          <w:p w14:paraId="1F8C6334">
            <w:pPr>
              <w:rPr>
                <w:lang w:val="vi-VN"/>
              </w:rPr>
            </w:pPr>
          </w:p>
        </w:tc>
      </w:tr>
      <w:tr w14:paraId="49EE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32" w:type="dxa"/>
            <w:gridSpan w:val="2"/>
          </w:tcPr>
          <w:p w14:paraId="01701319">
            <w:r>
              <w:t>19</w:t>
            </w:r>
          </w:p>
          <w:p w14:paraId="46C37A31">
            <w:pPr>
              <w:rPr>
                <w:lang w:val="vi-VN"/>
              </w:rPr>
            </w:pPr>
          </w:p>
          <w:p w14:paraId="05D4484C">
            <w:pPr>
              <w:rPr>
                <w:lang w:val="vi-VN"/>
              </w:rPr>
            </w:pPr>
          </w:p>
        </w:tc>
        <w:tc>
          <w:tcPr>
            <w:tcW w:w="1052" w:type="dxa"/>
          </w:tcPr>
          <w:p w14:paraId="31DC12AD">
            <w:r>
              <w:t>28.29</w:t>
            </w:r>
          </w:p>
        </w:tc>
        <w:tc>
          <w:tcPr>
            <w:tcW w:w="3990" w:type="dxa"/>
            <w:gridSpan w:val="2"/>
          </w:tcPr>
          <w:p w14:paraId="2A9B3175">
            <w:pPr>
              <w:rPr>
                <w:lang w:val="vi-VN"/>
              </w:rPr>
            </w:pPr>
            <w:r>
              <w:rPr>
                <w:color w:val="000000"/>
                <w:sz w:val="28"/>
                <w:szCs w:val="28"/>
              </w:rPr>
              <w:t>Bài 13: Thực hành - Lập kế hoạch nuôi vật nuôi trong gia đình</w:t>
            </w:r>
          </w:p>
        </w:tc>
        <w:tc>
          <w:tcPr>
            <w:tcW w:w="842" w:type="dxa"/>
            <w:gridSpan w:val="2"/>
          </w:tcPr>
          <w:p w14:paraId="7CEC98DE">
            <w:r>
              <w:t>2</w:t>
            </w:r>
          </w:p>
        </w:tc>
        <w:tc>
          <w:tcPr>
            <w:tcW w:w="1431" w:type="dxa"/>
          </w:tcPr>
          <w:p w14:paraId="27DCE86A">
            <w:pPr>
              <w:rPr>
                <w:lang w:val="vi-VN"/>
              </w:rPr>
            </w:pPr>
            <w:r>
              <w:t>Tuần 28, 29</w:t>
            </w:r>
          </w:p>
        </w:tc>
        <w:tc>
          <w:tcPr>
            <w:tcW w:w="2223" w:type="dxa"/>
          </w:tcPr>
          <w:p w14:paraId="6CEF57D6">
            <w:pPr>
              <w:pStyle w:val="8"/>
              <w:tabs>
                <w:tab w:val="left" w:pos="766"/>
              </w:tabs>
              <w:spacing w:line="240" w:lineRule="auto"/>
              <w:rPr>
                <w:sz w:val="28"/>
                <w:szCs w:val="28"/>
                <w:lang w:val="vi-VN" w:eastAsia="en-US"/>
              </w:rPr>
            </w:pPr>
            <w:r>
              <w:rPr>
                <w:sz w:val="28"/>
                <w:szCs w:val="28"/>
                <w:lang w:val="vi-VN" w:eastAsia="en-US"/>
              </w:rPr>
              <w:t>- Hình ảnh một số vật nuôi phổ biến trong gia đình (theo danh mục thiết bị dạy học tối thiểu).</w:t>
            </w:r>
          </w:p>
          <w:p w14:paraId="12617DF5">
            <w:pPr>
              <w:pStyle w:val="8"/>
              <w:tabs>
                <w:tab w:val="left" w:pos="750"/>
              </w:tabs>
              <w:spacing w:line="240" w:lineRule="auto"/>
              <w:rPr>
                <w:sz w:val="28"/>
                <w:szCs w:val="28"/>
                <w:lang w:val="vi-VN" w:eastAsia="en-US"/>
              </w:rPr>
            </w:pPr>
            <w:r>
              <w:rPr>
                <w:color w:val="000000"/>
                <w:sz w:val="28"/>
                <w:szCs w:val="28"/>
                <w:shd w:val="clear" w:color="auto" w:fill="FFFFFF"/>
                <w:lang w:val="vi-VN" w:eastAsia="en-US"/>
              </w:rPr>
              <w:t>- Bảng phụ, phiếu học tập.</w:t>
            </w:r>
          </w:p>
          <w:p w14:paraId="7E2B1B92">
            <w:pPr>
              <w:rPr>
                <w:lang w:val="vi-VN"/>
              </w:rPr>
            </w:pPr>
            <w:r>
              <w:rPr>
                <w:sz w:val="28"/>
                <w:szCs w:val="28"/>
              </w:rPr>
              <w:t>- Máy tính, máy chiếu,...</w:t>
            </w:r>
          </w:p>
        </w:tc>
        <w:tc>
          <w:tcPr>
            <w:tcW w:w="1323" w:type="dxa"/>
          </w:tcPr>
          <w:p w14:paraId="1805CE6E">
            <w:r>
              <w:t>Lớp học</w:t>
            </w:r>
          </w:p>
        </w:tc>
        <w:tc>
          <w:tcPr>
            <w:tcW w:w="3689" w:type="dxa"/>
          </w:tcPr>
          <w:p w14:paraId="3AD282E6">
            <w:pPr>
              <w:rPr>
                <w:lang w:val="vi-VN"/>
              </w:rPr>
            </w:pPr>
            <w:r>
              <w:rPr>
                <w:color w:val="000000"/>
                <w:sz w:val="32"/>
                <w:szCs w:val="32"/>
                <w:shd w:val="clear" w:color="auto" w:fill="FFFFFF"/>
              </w:rPr>
              <w:t xml:space="preserve"> 1.1.TC1b: Thực hiện được rõ ràng và theo quy trình các tìm kiếm để tìm dữ liệu, thông tin và nội dung trong môi trường số (Học sinh dùng phần mềm powpoin và canva để làm báo cáo kế hoạch nuôi vật nuôi trong gia đình).</w:t>
            </w:r>
          </w:p>
        </w:tc>
      </w:tr>
      <w:tr w14:paraId="3454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632" w:type="dxa"/>
            <w:gridSpan w:val="2"/>
          </w:tcPr>
          <w:p w14:paraId="586CF4A8">
            <w:r>
              <w:t>20</w:t>
            </w:r>
          </w:p>
          <w:p w14:paraId="5A923A23">
            <w:pPr>
              <w:rPr>
                <w:lang w:val="vi-VN"/>
              </w:rPr>
            </w:pPr>
          </w:p>
          <w:p w14:paraId="1C1BEB28">
            <w:pPr>
              <w:rPr>
                <w:lang w:val="vi-VN"/>
              </w:rPr>
            </w:pPr>
          </w:p>
          <w:p w14:paraId="6E024A1C">
            <w:pPr>
              <w:rPr>
                <w:lang w:val="vi-VN"/>
              </w:rPr>
            </w:pPr>
          </w:p>
          <w:p w14:paraId="7EBBA9F1">
            <w:pPr>
              <w:rPr>
                <w:lang w:val="vi-VN"/>
              </w:rPr>
            </w:pPr>
          </w:p>
          <w:p w14:paraId="71018702">
            <w:pPr>
              <w:rPr>
                <w:lang w:val="vi-VN"/>
              </w:rPr>
            </w:pPr>
          </w:p>
          <w:p w14:paraId="0757C78E">
            <w:pPr>
              <w:rPr>
                <w:lang w:val="vi-VN"/>
              </w:rPr>
            </w:pPr>
          </w:p>
          <w:p w14:paraId="3A2FFED1">
            <w:pPr>
              <w:rPr>
                <w:lang w:val="vi-VN"/>
              </w:rPr>
            </w:pPr>
          </w:p>
        </w:tc>
        <w:tc>
          <w:tcPr>
            <w:tcW w:w="1052" w:type="dxa"/>
          </w:tcPr>
          <w:p w14:paraId="0D4EC0F4">
            <w:r>
              <w:t>30</w:t>
            </w:r>
          </w:p>
        </w:tc>
        <w:tc>
          <w:tcPr>
            <w:tcW w:w="3990" w:type="dxa"/>
            <w:gridSpan w:val="2"/>
          </w:tcPr>
          <w:p w14:paraId="5553CF1E">
            <w:pPr>
              <w:rPr>
                <w:lang w:val="vi-VN"/>
              </w:rPr>
            </w:pPr>
            <w:r>
              <w:rPr>
                <w:color w:val="000000"/>
                <w:sz w:val="28"/>
                <w:szCs w:val="28"/>
                <w:lang w:val="vi-VN"/>
              </w:rPr>
              <w:t>Bài 14: Giới thiệu về thủy sản</w:t>
            </w:r>
          </w:p>
        </w:tc>
        <w:tc>
          <w:tcPr>
            <w:tcW w:w="842" w:type="dxa"/>
            <w:gridSpan w:val="2"/>
          </w:tcPr>
          <w:p w14:paraId="19295098">
            <w:r>
              <w:t>1</w:t>
            </w:r>
          </w:p>
        </w:tc>
        <w:tc>
          <w:tcPr>
            <w:tcW w:w="1431" w:type="dxa"/>
          </w:tcPr>
          <w:p w14:paraId="5B1B1E0A">
            <w:r>
              <w:t>Tuần 30</w:t>
            </w:r>
          </w:p>
        </w:tc>
        <w:tc>
          <w:tcPr>
            <w:tcW w:w="2223" w:type="dxa"/>
          </w:tcPr>
          <w:p w14:paraId="2C09822F">
            <w:pPr>
              <w:pStyle w:val="8"/>
              <w:tabs>
                <w:tab w:val="left" w:pos="766"/>
              </w:tabs>
              <w:spacing w:line="240" w:lineRule="auto"/>
              <w:rPr>
                <w:sz w:val="28"/>
                <w:szCs w:val="28"/>
                <w:lang w:eastAsia="en-US"/>
              </w:rPr>
            </w:pPr>
            <w:r>
              <w:rPr>
                <w:sz w:val="28"/>
                <w:szCs w:val="28"/>
                <w:lang w:eastAsia="en-US"/>
              </w:rPr>
              <w:t>- Tranh ảnh, tài liệu, video về: vai trò của thủy sản (gắn với chiều dài bờ biển, diện tích mặt nước), một số loài thủy sản có giá trị kinh tế cao, ý nghĩa của việc khai thác và bảo vệ nguồn lợi thủy sản; một số biện pháp bảo vệ nguồn lợi thủy sản.</w:t>
            </w:r>
          </w:p>
          <w:p w14:paraId="1A513226">
            <w:pPr>
              <w:pStyle w:val="8"/>
              <w:tabs>
                <w:tab w:val="left" w:pos="750"/>
              </w:tabs>
              <w:spacing w:line="240" w:lineRule="auto"/>
              <w:rPr>
                <w:sz w:val="28"/>
                <w:szCs w:val="28"/>
                <w:lang w:eastAsia="en-US"/>
              </w:rPr>
            </w:pPr>
            <w:r>
              <w:rPr>
                <w:color w:val="000000"/>
                <w:sz w:val="28"/>
                <w:szCs w:val="28"/>
                <w:shd w:val="clear" w:color="auto" w:fill="FFFFFF"/>
                <w:lang w:eastAsia="en-US"/>
              </w:rPr>
              <w:t>- Bảng phụ, phiếu học tập.</w:t>
            </w:r>
          </w:p>
          <w:p w14:paraId="1A7F3DEA">
            <w:pPr>
              <w:rPr>
                <w:lang w:val="vi-VN"/>
              </w:rPr>
            </w:pPr>
            <w:r>
              <w:rPr>
                <w:sz w:val="28"/>
                <w:szCs w:val="28"/>
              </w:rPr>
              <w:t>- Máy tính, máy chiếu</w:t>
            </w:r>
          </w:p>
        </w:tc>
        <w:tc>
          <w:tcPr>
            <w:tcW w:w="1323" w:type="dxa"/>
          </w:tcPr>
          <w:p w14:paraId="6DFF9729">
            <w:pPr>
              <w:rPr>
                <w:lang w:val="vi-VN"/>
              </w:rPr>
            </w:pPr>
          </w:p>
        </w:tc>
        <w:tc>
          <w:tcPr>
            <w:tcW w:w="3689" w:type="dxa"/>
          </w:tcPr>
          <w:p w14:paraId="1E6D79F0">
            <w:pPr>
              <w:rPr>
                <w:lang w:val="vi-VN"/>
              </w:rPr>
            </w:pPr>
            <w:r>
              <w:rPr>
                <w:color w:val="000000"/>
                <w:sz w:val="26"/>
                <w:szCs w:val="26"/>
                <w:shd w:val="clear" w:color="auto" w:fill="FFFFFF"/>
                <w:lang w:val="vi-VN"/>
              </w:rPr>
              <w:t>1.1.TC1a. sử dụng công cụ tìm kiếm (Google, YouTube, AI học tập</w:t>
            </w:r>
            <w:r>
              <w:rPr>
                <w:b/>
                <w:bCs/>
                <w:color w:val="000000"/>
                <w:sz w:val="26"/>
                <w:szCs w:val="26"/>
                <w:shd w:val="clear" w:color="auto" w:fill="FFFFFF"/>
                <w:lang w:val="vi-VN"/>
              </w:rPr>
              <w:t>…) </w:t>
            </w:r>
            <w:r>
              <w:rPr>
                <w:color w:val="000000"/>
                <w:sz w:val="26"/>
                <w:szCs w:val="26"/>
                <w:shd w:val="clear" w:color="auto" w:fill="FFFFFF"/>
                <w:lang w:val="vi-VN"/>
              </w:rPr>
              <w:t>để nhận biết về các loại thủy sản có giá trị kinh tế cao.</w:t>
            </w:r>
          </w:p>
        </w:tc>
      </w:tr>
      <w:tr w14:paraId="4202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2" w:hRule="atLeast"/>
        </w:trPr>
        <w:tc>
          <w:tcPr>
            <w:tcW w:w="632" w:type="dxa"/>
            <w:gridSpan w:val="2"/>
          </w:tcPr>
          <w:p w14:paraId="5DFE638E">
            <w:r>
              <w:t>21</w:t>
            </w:r>
          </w:p>
          <w:p w14:paraId="6D2620E1"/>
          <w:p w14:paraId="60B7AD70"/>
          <w:p w14:paraId="6EA9B7F7"/>
          <w:p w14:paraId="4B4058D0"/>
          <w:p w14:paraId="309353C2"/>
          <w:p w14:paraId="2436EB96"/>
          <w:p w14:paraId="5A6318E4"/>
          <w:p w14:paraId="0B6F3E5B"/>
          <w:p w14:paraId="2B58A4F5"/>
          <w:p w14:paraId="2278B91C"/>
          <w:p w14:paraId="7E1EB46B"/>
          <w:p w14:paraId="69652915"/>
          <w:p w14:paraId="18C9620F"/>
          <w:p w14:paraId="6D4DF7C7"/>
          <w:p w14:paraId="49BCD42E"/>
          <w:p w14:paraId="08E341F7"/>
          <w:p w14:paraId="36BC5C46"/>
          <w:p w14:paraId="3DACBDCE"/>
          <w:p w14:paraId="60BE9569"/>
        </w:tc>
        <w:tc>
          <w:tcPr>
            <w:tcW w:w="1052" w:type="dxa"/>
          </w:tcPr>
          <w:p w14:paraId="60B2642B">
            <w:r>
              <w:t>31,32</w:t>
            </w:r>
          </w:p>
          <w:p w14:paraId="5A23E564">
            <w:pPr>
              <w:rPr>
                <w:lang w:val="vi-VN"/>
              </w:rPr>
            </w:pPr>
          </w:p>
        </w:tc>
        <w:tc>
          <w:tcPr>
            <w:tcW w:w="3990" w:type="dxa"/>
            <w:gridSpan w:val="2"/>
          </w:tcPr>
          <w:p w14:paraId="0E4261E7">
            <w:pPr>
              <w:rPr>
                <w:color w:val="000000"/>
                <w:sz w:val="28"/>
                <w:szCs w:val="28"/>
              </w:rPr>
            </w:pPr>
            <w:r>
              <w:rPr>
                <w:color w:val="000000"/>
                <w:sz w:val="28"/>
                <w:szCs w:val="28"/>
              </w:rPr>
              <w:t>Bài 15: Nuôi cá ao</w:t>
            </w:r>
          </w:p>
          <w:p w14:paraId="38603924">
            <w:pPr>
              <w:rPr>
                <w:lang w:val="vi-VN"/>
              </w:rPr>
            </w:pPr>
          </w:p>
        </w:tc>
        <w:tc>
          <w:tcPr>
            <w:tcW w:w="842" w:type="dxa"/>
            <w:gridSpan w:val="2"/>
            <w:vMerge w:val="restart"/>
          </w:tcPr>
          <w:p w14:paraId="4F306001">
            <w:r>
              <w:t>2</w:t>
            </w:r>
          </w:p>
          <w:p w14:paraId="6EDEB5C0">
            <w:r>
              <w:t>1</w:t>
            </w:r>
          </w:p>
          <w:p w14:paraId="3C0AAE24"/>
          <w:p w14:paraId="5EEC2C26"/>
          <w:p w14:paraId="7193AD30"/>
          <w:p w14:paraId="6E7958C1"/>
          <w:p w14:paraId="5AD8A076"/>
          <w:p w14:paraId="126890E3"/>
          <w:p w14:paraId="7135D2F5"/>
          <w:p w14:paraId="7387E34C"/>
          <w:p w14:paraId="71CABD24"/>
          <w:p w14:paraId="0CCAAE46"/>
          <w:p w14:paraId="4E1C576E"/>
          <w:p w14:paraId="70709CE0"/>
          <w:p w14:paraId="19EEB134"/>
          <w:p w14:paraId="5B70AC0E"/>
          <w:p w14:paraId="3F349613"/>
          <w:p w14:paraId="5269C911"/>
          <w:p w14:paraId="02AA06DB"/>
          <w:p w14:paraId="5A49CF2F"/>
          <w:p w14:paraId="76B7CEFA"/>
          <w:p w14:paraId="1B128E96"/>
          <w:p w14:paraId="23762500"/>
          <w:p w14:paraId="516412E4"/>
          <w:p w14:paraId="58C37DF4"/>
          <w:p w14:paraId="4C21D921"/>
          <w:p w14:paraId="6732DCBB"/>
          <w:p w14:paraId="7C002491"/>
          <w:p w14:paraId="7A57D497"/>
          <w:p w14:paraId="38483548"/>
          <w:p w14:paraId="123C9C7C"/>
          <w:p w14:paraId="47547A12"/>
          <w:p w14:paraId="698811CE"/>
          <w:p w14:paraId="612FCA2E">
            <w:r>
              <w:t>1</w:t>
            </w:r>
          </w:p>
        </w:tc>
        <w:tc>
          <w:tcPr>
            <w:tcW w:w="1431" w:type="dxa"/>
          </w:tcPr>
          <w:p w14:paraId="42B9DEEB">
            <w:pPr>
              <w:rPr>
                <w:lang w:val="vi-VN"/>
              </w:rPr>
            </w:pPr>
            <w:r>
              <w:t>Tuần 31.32</w:t>
            </w:r>
          </w:p>
        </w:tc>
        <w:tc>
          <w:tcPr>
            <w:tcW w:w="2223" w:type="dxa"/>
          </w:tcPr>
          <w:p w14:paraId="37F81CFE">
            <w:pPr>
              <w:pStyle w:val="8"/>
              <w:tabs>
                <w:tab w:val="left" w:pos="766"/>
              </w:tabs>
              <w:spacing w:line="240" w:lineRule="auto"/>
              <w:rPr>
                <w:sz w:val="28"/>
                <w:szCs w:val="28"/>
                <w:lang w:val="vi-VN" w:eastAsia="en-US"/>
              </w:rPr>
            </w:pPr>
            <w:r>
              <w:rPr>
                <w:sz w:val="28"/>
                <w:szCs w:val="28"/>
                <w:lang w:val="vi-VN" w:eastAsia="en-US"/>
              </w:rPr>
              <w:t>- Sưu tầm tranh ảnh, tài liệu, video về: loài cá cảnh được nuôi, bể nuôi cá cảnh, thức ăn nuôi cá cảnh, thiết bị phụ trợ cho nuôi cá cảnh, nguồn nước dùng cho nuôi cá cảnh, phòng và trị bệnh cho cá cảnh.</w:t>
            </w:r>
          </w:p>
          <w:p w14:paraId="15905A24">
            <w:pPr>
              <w:pStyle w:val="8"/>
              <w:tabs>
                <w:tab w:val="left" w:pos="750"/>
              </w:tabs>
              <w:spacing w:line="240" w:lineRule="auto"/>
              <w:rPr>
                <w:sz w:val="28"/>
                <w:szCs w:val="28"/>
                <w:lang w:val="vi-VN" w:eastAsia="en-US"/>
              </w:rPr>
            </w:pPr>
            <w:r>
              <w:rPr>
                <w:color w:val="000000"/>
                <w:sz w:val="28"/>
                <w:szCs w:val="28"/>
                <w:shd w:val="clear" w:color="auto" w:fill="FFFFFF"/>
                <w:lang w:val="vi-VN" w:eastAsia="en-US"/>
              </w:rPr>
              <w:t>- Bảng phụ, phiếu học tập.</w:t>
            </w:r>
          </w:p>
          <w:p w14:paraId="274B30B4">
            <w:pPr>
              <w:pStyle w:val="8"/>
              <w:tabs>
                <w:tab w:val="left" w:pos="766"/>
              </w:tabs>
              <w:spacing w:line="240" w:lineRule="auto"/>
              <w:rPr>
                <w:sz w:val="28"/>
                <w:szCs w:val="28"/>
                <w:lang w:eastAsia="en-US"/>
              </w:rPr>
            </w:pPr>
            <w:r>
              <w:rPr>
                <w:sz w:val="28"/>
                <w:szCs w:val="28"/>
                <w:lang w:eastAsia="en-US"/>
              </w:rPr>
              <w:t xml:space="preserve">- Máy tính, máy chiếu,... </w:t>
            </w:r>
          </w:p>
          <w:p w14:paraId="77EAD366">
            <w:pPr>
              <w:pStyle w:val="8"/>
              <w:tabs>
                <w:tab w:val="left" w:pos="766"/>
              </w:tabs>
              <w:spacing w:line="240" w:lineRule="auto"/>
              <w:rPr>
                <w:sz w:val="28"/>
                <w:szCs w:val="28"/>
                <w:lang w:eastAsia="en-US"/>
              </w:rPr>
            </w:pPr>
          </w:p>
          <w:p w14:paraId="5F90F16A">
            <w:pPr>
              <w:pStyle w:val="8"/>
              <w:tabs>
                <w:tab w:val="left" w:pos="766"/>
              </w:tabs>
              <w:spacing w:line="240" w:lineRule="auto"/>
              <w:rPr>
                <w:szCs w:val="22"/>
                <w:lang w:val="vi-VN" w:eastAsia="en-US"/>
              </w:rPr>
            </w:pPr>
          </w:p>
        </w:tc>
        <w:tc>
          <w:tcPr>
            <w:tcW w:w="1323" w:type="dxa"/>
          </w:tcPr>
          <w:p w14:paraId="6F7E29BD">
            <w:pPr>
              <w:rPr>
                <w:lang w:val="vi-VN"/>
              </w:rPr>
            </w:pPr>
          </w:p>
        </w:tc>
        <w:tc>
          <w:tcPr>
            <w:tcW w:w="3689" w:type="dxa"/>
          </w:tcPr>
          <w:p w14:paraId="6B8AF573">
            <w:pPr>
              <w:rPr>
                <w:lang w:val="vi-VN"/>
              </w:rPr>
            </w:pPr>
            <w:r>
              <w:rPr>
                <w:color w:val="000000"/>
                <w:sz w:val="26"/>
                <w:szCs w:val="26"/>
                <w:shd w:val="clear" w:color="auto" w:fill="FFFFFF"/>
                <w:lang w:val="vi-VN"/>
              </w:rPr>
              <w:t>1.1.TC1a. sử dụng công cụ tìm kiếm (Google, YouTube, AI học tập</w:t>
            </w:r>
            <w:r>
              <w:rPr>
                <w:b/>
                <w:bCs/>
                <w:color w:val="000000"/>
                <w:sz w:val="26"/>
                <w:szCs w:val="26"/>
                <w:shd w:val="clear" w:color="auto" w:fill="FFFFFF"/>
                <w:lang w:val="vi-VN"/>
              </w:rPr>
              <w:t>…) </w:t>
            </w:r>
            <w:r>
              <w:rPr>
                <w:color w:val="000000"/>
                <w:sz w:val="26"/>
                <w:szCs w:val="26"/>
                <w:shd w:val="clear" w:color="auto" w:fill="FFFFFF"/>
                <w:lang w:val="vi-VN"/>
              </w:rPr>
              <w:t>để nhận biết về các biểu hiện khi cá bị bệnh</w:t>
            </w:r>
          </w:p>
        </w:tc>
      </w:tr>
      <w:tr w14:paraId="33CA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trPr>
        <w:tc>
          <w:tcPr>
            <w:tcW w:w="632" w:type="dxa"/>
            <w:gridSpan w:val="2"/>
          </w:tcPr>
          <w:p w14:paraId="15331B5B">
            <w:r>
              <w:t>22</w:t>
            </w:r>
          </w:p>
          <w:p w14:paraId="4FDECFE8"/>
          <w:p w14:paraId="3163F475"/>
          <w:p w14:paraId="38E080D3"/>
          <w:p w14:paraId="4DCA5F64"/>
          <w:p w14:paraId="06B041BF"/>
          <w:p w14:paraId="46A69E75"/>
          <w:p w14:paraId="4D456EC7"/>
          <w:p w14:paraId="73458127"/>
          <w:p w14:paraId="116B95CC"/>
          <w:p w14:paraId="6CF5E803"/>
          <w:p w14:paraId="5A9D8A04"/>
          <w:p w14:paraId="54BF57F9"/>
          <w:p w14:paraId="6DC3137C"/>
          <w:p w14:paraId="09A74482"/>
          <w:p w14:paraId="5E6725F8"/>
          <w:p w14:paraId="60FEC9FA"/>
          <w:p w14:paraId="78DF707B"/>
          <w:p w14:paraId="622B23BD"/>
          <w:p w14:paraId="4D599835"/>
        </w:tc>
        <w:tc>
          <w:tcPr>
            <w:tcW w:w="1052" w:type="dxa"/>
          </w:tcPr>
          <w:p w14:paraId="103B0CA0">
            <w:r>
              <w:t>33</w:t>
            </w:r>
          </w:p>
          <w:p w14:paraId="74700139"/>
          <w:p w14:paraId="4C5F3634"/>
          <w:p w14:paraId="529E1790"/>
          <w:p w14:paraId="6F911BC0"/>
          <w:p w14:paraId="22086AB7"/>
          <w:p w14:paraId="34F1FA13"/>
          <w:p w14:paraId="52EA9123"/>
          <w:p w14:paraId="20DF69AE"/>
          <w:p w14:paraId="232ACBFD"/>
          <w:p w14:paraId="56F92AC5"/>
          <w:p w14:paraId="68605F1E"/>
          <w:p w14:paraId="05C9C196"/>
          <w:p w14:paraId="3524AD82"/>
          <w:p w14:paraId="6BADA4B4"/>
          <w:p w14:paraId="0D14656E"/>
          <w:p w14:paraId="206E5BA4"/>
          <w:p w14:paraId="09218AF2"/>
          <w:p w14:paraId="3CBB981D"/>
          <w:p w14:paraId="27CAB443"/>
        </w:tc>
        <w:tc>
          <w:tcPr>
            <w:tcW w:w="3990" w:type="dxa"/>
            <w:gridSpan w:val="2"/>
          </w:tcPr>
          <w:p w14:paraId="10BE7870">
            <w:pPr>
              <w:rPr>
                <w:sz w:val="28"/>
                <w:szCs w:val="28"/>
              </w:rPr>
            </w:pPr>
            <w:r>
              <w:rPr>
                <w:sz w:val="28"/>
                <w:szCs w:val="28"/>
              </w:rPr>
              <w:t>Bài 16: Thực hành: Lập kế hoạch nuôi cá cảnh</w:t>
            </w:r>
          </w:p>
          <w:p w14:paraId="7EC4E92D">
            <w:pPr>
              <w:rPr>
                <w:sz w:val="28"/>
                <w:szCs w:val="28"/>
              </w:rPr>
            </w:pPr>
          </w:p>
          <w:p w14:paraId="32561A24">
            <w:pPr>
              <w:rPr>
                <w:sz w:val="28"/>
                <w:szCs w:val="28"/>
              </w:rPr>
            </w:pPr>
          </w:p>
          <w:p w14:paraId="03DA5F5D">
            <w:pPr>
              <w:rPr>
                <w:sz w:val="28"/>
                <w:szCs w:val="28"/>
              </w:rPr>
            </w:pPr>
          </w:p>
          <w:p w14:paraId="3BFE8067">
            <w:pPr>
              <w:rPr>
                <w:sz w:val="28"/>
                <w:szCs w:val="28"/>
              </w:rPr>
            </w:pPr>
          </w:p>
          <w:p w14:paraId="7C292B50">
            <w:pPr>
              <w:rPr>
                <w:sz w:val="28"/>
                <w:szCs w:val="28"/>
              </w:rPr>
            </w:pPr>
          </w:p>
          <w:p w14:paraId="76AF54D3">
            <w:pPr>
              <w:rPr>
                <w:sz w:val="28"/>
                <w:szCs w:val="28"/>
              </w:rPr>
            </w:pPr>
          </w:p>
          <w:p w14:paraId="1008B589">
            <w:pPr>
              <w:rPr>
                <w:sz w:val="28"/>
                <w:szCs w:val="28"/>
              </w:rPr>
            </w:pPr>
          </w:p>
          <w:p w14:paraId="0CDE4ACF">
            <w:pPr>
              <w:rPr>
                <w:sz w:val="28"/>
                <w:szCs w:val="28"/>
              </w:rPr>
            </w:pPr>
          </w:p>
          <w:p w14:paraId="3AFEC378">
            <w:pPr>
              <w:rPr>
                <w:sz w:val="28"/>
                <w:szCs w:val="28"/>
              </w:rPr>
            </w:pPr>
          </w:p>
          <w:p w14:paraId="16BF1962">
            <w:pPr>
              <w:rPr>
                <w:sz w:val="28"/>
                <w:szCs w:val="28"/>
              </w:rPr>
            </w:pPr>
          </w:p>
          <w:p w14:paraId="628B5781">
            <w:pPr>
              <w:rPr>
                <w:sz w:val="28"/>
                <w:szCs w:val="28"/>
              </w:rPr>
            </w:pPr>
          </w:p>
          <w:p w14:paraId="03860C42">
            <w:pPr>
              <w:rPr>
                <w:sz w:val="28"/>
                <w:szCs w:val="28"/>
              </w:rPr>
            </w:pPr>
          </w:p>
          <w:p w14:paraId="618A8AFE">
            <w:pPr>
              <w:rPr>
                <w:sz w:val="28"/>
                <w:szCs w:val="28"/>
              </w:rPr>
            </w:pPr>
          </w:p>
          <w:p w14:paraId="74E2539D">
            <w:pPr>
              <w:rPr>
                <w:sz w:val="28"/>
                <w:szCs w:val="28"/>
              </w:rPr>
            </w:pPr>
          </w:p>
          <w:p w14:paraId="46EB9FAD">
            <w:pPr>
              <w:rPr>
                <w:color w:val="000000"/>
                <w:sz w:val="28"/>
                <w:szCs w:val="28"/>
              </w:rPr>
            </w:pPr>
          </w:p>
        </w:tc>
        <w:tc>
          <w:tcPr>
            <w:tcW w:w="842" w:type="dxa"/>
            <w:gridSpan w:val="2"/>
            <w:vMerge w:val="continue"/>
          </w:tcPr>
          <w:p w14:paraId="4936123F"/>
        </w:tc>
        <w:tc>
          <w:tcPr>
            <w:tcW w:w="1431" w:type="dxa"/>
          </w:tcPr>
          <w:p w14:paraId="64BE9A94">
            <w:r>
              <w:t>Tuần 33</w:t>
            </w:r>
          </w:p>
        </w:tc>
        <w:tc>
          <w:tcPr>
            <w:tcW w:w="2223" w:type="dxa"/>
          </w:tcPr>
          <w:p w14:paraId="52E6EC98">
            <w:pPr>
              <w:pStyle w:val="8"/>
              <w:tabs>
                <w:tab w:val="left" w:pos="766"/>
              </w:tabs>
              <w:spacing w:line="240" w:lineRule="auto"/>
              <w:rPr>
                <w:sz w:val="28"/>
                <w:szCs w:val="28"/>
                <w:lang w:eastAsia="en-US"/>
              </w:rPr>
            </w:pPr>
            <w:r>
              <w:rPr>
                <w:sz w:val="28"/>
                <w:szCs w:val="28"/>
                <w:lang w:eastAsia="en-US"/>
              </w:rPr>
              <w:t>- Sưu tầm tranh ảnh, tài liệu, video về: loài cá cảnh được nuôi, bể nuôi cá cảnh, thức ăn nuôi cá cảnh, thiết bị phụ trợ cho nuôi cá cảnh, nguồn nước dùng cho nuôi cá cảnh, phòng và trị bệnh cho cá cảnh.</w:t>
            </w:r>
          </w:p>
          <w:p w14:paraId="4FAED5C2">
            <w:pPr>
              <w:pStyle w:val="8"/>
              <w:tabs>
                <w:tab w:val="left" w:pos="750"/>
              </w:tabs>
              <w:spacing w:line="240" w:lineRule="auto"/>
              <w:rPr>
                <w:sz w:val="28"/>
                <w:szCs w:val="28"/>
                <w:lang w:eastAsia="en-US"/>
              </w:rPr>
            </w:pPr>
            <w:r>
              <w:rPr>
                <w:color w:val="000000"/>
                <w:sz w:val="28"/>
                <w:szCs w:val="28"/>
                <w:shd w:val="clear" w:color="auto" w:fill="FFFFFF"/>
                <w:lang w:eastAsia="en-US"/>
              </w:rPr>
              <w:t>- Bảng phụ, phiếu học tập.</w:t>
            </w:r>
          </w:p>
          <w:p w14:paraId="321C1C4E">
            <w:pPr>
              <w:pStyle w:val="8"/>
              <w:tabs>
                <w:tab w:val="left" w:pos="766"/>
              </w:tabs>
              <w:rPr>
                <w:sz w:val="28"/>
                <w:szCs w:val="28"/>
                <w:lang w:eastAsia="en-US"/>
              </w:rPr>
            </w:pPr>
            <w:r>
              <w:rPr>
                <w:sz w:val="28"/>
                <w:szCs w:val="28"/>
                <w:lang w:eastAsia="en-US"/>
              </w:rPr>
              <w:t>- Máy tính, máy chiếu,...</w:t>
            </w:r>
          </w:p>
        </w:tc>
        <w:tc>
          <w:tcPr>
            <w:tcW w:w="1323" w:type="dxa"/>
          </w:tcPr>
          <w:p w14:paraId="7BAEA931">
            <w:pPr>
              <w:rPr>
                <w:lang w:val="vi-VN"/>
              </w:rPr>
            </w:pPr>
          </w:p>
        </w:tc>
        <w:tc>
          <w:tcPr>
            <w:tcW w:w="3689" w:type="dxa"/>
          </w:tcPr>
          <w:p w14:paraId="40EED044">
            <w:pPr>
              <w:rPr>
                <w:lang w:val="vi-VN"/>
              </w:rPr>
            </w:pPr>
          </w:p>
        </w:tc>
      </w:tr>
      <w:tr w14:paraId="7ADB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32" w:type="dxa"/>
            <w:gridSpan w:val="2"/>
          </w:tcPr>
          <w:p w14:paraId="40C466FF">
            <w:r>
              <w:t>23</w:t>
            </w:r>
          </w:p>
          <w:p w14:paraId="289F20F5"/>
          <w:p w14:paraId="50FA1119"/>
        </w:tc>
        <w:tc>
          <w:tcPr>
            <w:tcW w:w="1052" w:type="dxa"/>
          </w:tcPr>
          <w:p w14:paraId="7DC642C3">
            <w:r>
              <w:t>34</w:t>
            </w:r>
          </w:p>
          <w:p w14:paraId="2DBB4ACE">
            <w:pPr>
              <w:rPr>
                <w:sz w:val="28"/>
                <w:szCs w:val="28"/>
              </w:rPr>
            </w:pPr>
          </w:p>
        </w:tc>
        <w:tc>
          <w:tcPr>
            <w:tcW w:w="3990" w:type="dxa"/>
            <w:gridSpan w:val="2"/>
          </w:tcPr>
          <w:p w14:paraId="4E531FD5">
            <w:pPr>
              <w:rPr>
                <w:sz w:val="28"/>
                <w:szCs w:val="28"/>
              </w:rPr>
            </w:pPr>
            <w:r>
              <w:rPr>
                <w:sz w:val="28"/>
                <w:szCs w:val="28"/>
              </w:rPr>
              <w:t>Ôn tập</w:t>
            </w:r>
          </w:p>
          <w:p w14:paraId="22804F5F">
            <w:pPr>
              <w:rPr>
                <w:sz w:val="28"/>
                <w:szCs w:val="28"/>
              </w:rPr>
            </w:pPr>
          </w:p>
        </w:tc>
        <w:tc>
          <w:tcPr>
            <w:tcW w:w="842" w:type="dxa"/>
            <w:gridSpan w:val="2"/>
          </w:tcPr>
          <w:p w14:paraId="2D781829">
            <w:r>
              <w:t>1</w:t>
            </w:r>
          </w:p>
        </w:tc>
        <w:tc>
          <w:tcPr>
            <w:tcW w:w="1431" w:type="dxa"/>
          </w:tcPr>
          <w:p w14:paraId="7D597739">
            <w:r>
              <w:t>Tuần 34</w:t>
            </w:r>
          </w:p>
        </w:tc>
        <w:tc>
          <w:tcPr>
            <w:tcW w:w="2223" w:type="dxa"/>
          </w:tcPr>
          <w:p w14:paraId="7AB5581E">
            <w:pPr>
              <w:pStyle w:val="8"/>
              <w:tabs>
                <w:tab w:val="left" w:pos="766"/>
              </w:tabs>
              <w:rPr>
                <w:sz w:val="28"/>
                <w:szCs w:val="28"/>
                <w:lang w:eastAsia="en-US"/>
              </w:rPr>
            </w:pPr>
          </w:p>
        </w:tc>
        <w:tc>
          <w:tcPr>
            <w:tcW w:w="1323" w:type="dxa"/>
          </w:tcPr>
          <w:p w14:paraId="5F873F3B">
            <w:pPr>
              <w:rPr>
                <w:lang w:val="vi-VN"/>
              </w:rPr>
            </w:pPr>
          </w:p>
        </w:tc>
        <w:tc>
          <w:tcPr>
            <w:tcW w:w="3689" w:type="dxa"/>
          </w:tcPr>
          <w:p w14:paraId="1737B436">
            <w:pPr>
              <w:rPr>
                <w:lang w:val="vi-VN"/>
              </w:rPr>
            </w:pPr>
          </w:p>
        </w:tc>
      </w:tr>
      <w:tr w14:paraId="774F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trPr>
        <w:tc>
          <w:tcPr>
            <w:tcW w:w="632" w:type="dxa"/>
            <w:gridSpan w:val="2"/>
          </w:tcPr>
          <w:p w14:paraId="2B7A7D52">
            <w:r>
              <w:t>24</w:t>
            </w:r>
          </w:p>
          <w:p w14:paraId="4BAB34F8"/>
          <w:p w14:paraId="7C6F8F05"/>
          <w:p w14:paraId="088B4445"/>
          <w:p w14:paraId="12386538"/>
          <w:p w14:paraId="3A233D42"/>
          <w:p w14:paraId="23DEFCCF"/>
          <w:p w14:paraId="504B8A84"/>
          <w:p w14:paraId="02BDCB14"/>
        </w:tc>
        <w:tc>
          <w:tcPr>
            <w:tcW w:w="1052" w:type="dxa"/>
          </w:tcPr>
          <w:p w14:paraId="291DF73A">
            <w:r>
              <w:t>35</w:t>
            </w:r>
          </w:p>
        </w:tc>
        <w:tc>
          <w:tcPr>
            <w:tcW w:w="3990" w:type="dxa"/>
            <w:gridSpan w:val="2"/>
          </w:tcPr>
          <w:p w14:paraId="4D698571">
            <w:pPr>
              <w:rPr>
                <w:sz w:val="28"/>
                <w:szCs w:val="28"/>
              </w:rPr>
            </w:pPr>
            <w:r>
              <w:rPr>
                <w:b/>
                <w:color w:val="FF0000"/>
                <w:sz w:val="28"/>
                <w:szCs w:val="28"/>
                <w:lang w:val="vi-VN"/>
              </w:rPr>
              <w:t>Kiểm tra cuối kì II (theo bảng đặc tả và ma trận)</w:t>
            </w:r>
          </w:p>
        </w:tc>
        <w:tc>
          <w:tcPr>
            <w:tcW w:w="842" w:type="dxa"/>
            <w:gridSpan w:val="2"/>
          </w:tcPr>
          <w:p w14:paraId="6A101E0E">
            <w:r>
              <w:t>1</w:t>
            </w:r>
          </w:p>
        </w:tc>
        <w:tc>
          <w:tcPr>
            <w:tcW w:w="1431" w:type="dxa"/>
          </w:tcPr>
          <w:p w14:paraId="48E5852A">
            <w:r>
              <w:t>Tuần 35</w:t>
            </w:r>
          </w:p>
        </w:tc>
        <w:tc>
          <w:tcPr>
            <w:tcW w:w="2223" w:type="dxa"/>
          </w:tcPr>
          <w:p w14:paraId="4E41966E">
            <w:pPr>
              <w:pStyle w:val="8"/>
              <w:tabs>
                <w:tab w:val="left" w:pos="766"/>
              </w:tabs>
              <w:rPr>
                <w:sz w:val="28"/>
                <w:szCs w:val="28"/>
                <w:lang w:eastAsia="en-US"/>
              </w:rPr>
            </w:pPr>
            <w:r>
              <w:rPr>
                <w:color w:val="FF0000"/>
                <w:sz w:val="28"/>
                <w:szCs w:val="28"/>
                <w:lang w:eastAsia="en-US"/>
              </w:rPr>
              <w:t>Đề kiểm tra</w:t>
            </w:r>
          </w:p>
        </w:tc>
        <w:tc>
          <w:tcPr>
            <w:tcW w:w="1323" w:type="dxa"/>
          </w:tcPr>
          <w:p w14:paraId="110EFD43">
            <w:r>
              <w:t>Lớp học</w:t>
            </w:r>
          </w:p>
        </w:tc>
        <w:tc>
          <w:tcPr>
            <w:tcW w:w="3689" w:type="dxa"/>
          </w:tcPr>
          <w:p w14:paraId="6ACD82B3">
            <w:pPr>
              <w:rPr>
                <w:lang w:val="vi-VN"/>
              </w:rPr>
            </w:pPr>
          </w:p>
        </w:tc>
      </w:tr>
      <w:tr w14:paraId="0374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5"/>
          <w:wBefore w:w="1684" w:type="dxa"/>
          <w:wAfter w:w="8691" w:type="dxa"/>
          <w:trHeight w:val="714" w:hRule="atLeast"/>
        </w:trPr>
        <w:tc>
          <w:tcPr>
            <w:tcW w:w="1373" w:type="dxa"/>
            <w:tcBorders>
              <w:top w:val="nil"/>
              <w:left w:val="nil"/>
              <w:bottom w:val="nil"/>
              <w:right w:val="nil"/>
            </w:tcBorders>
          </w:tcPr>
          <w:p w14:paraId="64434499">
            <w:pPr>
              <w:rPr>
                <w:i/>
                <w:szCs w:val="28"/>
              </w:rPr>
            </w:pPr>
          </w:p>
        </w:tc>
        <w:tc>
          <w:tcPr>
            <w:tcW w:w="3434" w:type="dxa"/>
            <w:gridSpan w:val="2"/>
            <w:tcBorders>
              <w:top w:val="nil"/>
              <w:left w:val="nil"/>
              <w:bottom w:val="nil"/>
              <w:right w:val="nil"/>
            </w:tcBorders>
          </w:tcPr>
          <w:p w14:paraId="0BB60929">
            <w:pPr>
              <w:rPr>
                <w:i/>
                <w:szCs w:val="28"/>
              </w:rPr>
            </w:pPr>
          </w:p>
        </w:tc>
      </w:tr>
      <w:tr w14:paraId="4287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6" w:hRule="atLeast"/>
        </w:trPr>
        <w:tc>
          <w:tcPr>
            <w:tcW w:w="15182" w:type="dxa"/>
            <w:gridSpan w:val="11"/>
            <w:tcBorders>
              <w:top w:val="nil"/>
              <w:left w:val="nil"/>
              <w:bottom w:val="nil"/>
              <w:right w:val="nil"/>
            </w:tcBorders>
          </w:tcPr>
          <w:p w14:paraId="4A98B99B">
            <w:pPr>
              <w:spacing w:before="120" w:after="120"/>
              <w:rPr>
                <w:i/>
                <w:color w:val="000000"/>
                <w:sz w:val="28"/>
                <w:szCs w:val="28"/>
              </w:rPr>
            </w:pPr>
            <w:r>
              <w:rPr>
                <w:b/>
                <w:color w:val="000000"/>
                <w:sz w:val="28"/>
                <w:szCs w:val="28"/>
              </w:rPr>
              <w:t xml:space="preserve">II. Nhiệm vụ khác </w:t>
            </w:r>
            <w:r>
              <w:rPr>
                <w:b/>
                <w:i/>
                <w:color w:val="000000"/>
                <w:sz w:val="28"/>
                <w:szCs w:val="28"/>
              </w:rPr>
              <w:t>(nếu có)</w:t>
            </w:r>
            <w:r>
              <w:rPr>
                <w:b/>
                <w:color w:val="000000"/>
                <w:sz w:val="28"/>
                <w:szCs w:val="28"/>
              </w:rPr>
              <w:t xml:space="preserve">: </w:t>
            </w:r>
            <w:r>
              <w:rPr>
                <w:i/>
                <w:color w:val="000000"/>
                <w:sz w:val="28"/>
                <w:szCs w:val="28"/>
              </w:rPr>
              <w:t xml:space="preserve">(Bồi dưỡng học sinh giỏi; Tổ chức hoạt động giáo dục,…) </w:t>
            </w:r>
          </w:p>
          <w:p w14:paraId="02870D90">
            <w:pPr>
              <w:spacing w:before="120" w:after="120"/>
              <w:rPr>
                <w:color w:val="000000"/>
                <w:sz w:val="28"/>
                <w:szCs w:val="28"/>
              </w:rPr>
            </w:pPr>
          </w:p>
          <w:p w14:paraId="0EA39D2F">
            <w:pPr>
              <w:spacing w:before="120" w:after="120"/>
              <w:rPr>
                <w:color w:val="000000"/>
                <w:sz w:val="28"/>
                <w:szCs w:val="28"/>
              </w:rPr>
            </w:pPr>
            <w:r>
              <w:rPr>
                <w:color w:val="000000"/>
                <w:sz w:val="28"/>
                <w:szCs w:val="28"/>
              </w:rPr>
              <w:t>- Tham gia thao giảng, dự giờ, sinh hoạt chuyên môn tổ, cụm.</w:t>
            </w:r>
          </w:p>
          <w:p w14:paraId="4683077A">
            <w:pPr>
              <w:spacing w:before="120" w:after="120"/>
              <w:rPr>
                <w:color w:val="000000"/>
                <w:sz w:val="28"/>
                <w:szCs w:val="28"/>
              </w:rPr>
            </w:pPr>
            <w:r>
              <w:rPr>
                <w:color w:val="000000"/>
                <w:sz w:val="28"/>
                <w:szCs w:val="28"/>
              </w:rPr>
              <w:t>- Kiểm tra toàn diện GV</w:t>
            </w:r>
          </w:p>
          <w:p w14:paraId="55C27C6A">
            <w:pPr>
              <w:spacing w:before="120" w:after="120"/>
              <w:rPr>
                <w:color w:val="000000"/>
                <w:sz w:val="28"/>
                <w:szCs w:val="28"/>
              </w:rPr>
            </w:pPr>
            <w:r>
              <w:rPr>
                <w:color w:val="000000"/>
                <w:sz w:val="28"/>
                <w:szCs w:val="28"/>
              </w:rPr>
              <w:t>- Tham gia HĐNK.</w:t>
            </w:r>
          </w:p>
          <w:p w14:paraId="7059589D">
            <w:pPr>
              <w:spacing w:before="120" w:after="120"/>
              <w:rPr>
                <w:color w:val="000000"/>
                <w:sz w:val="28"/>
                <w:szCs w:val="28"/>
              </w:rPr>
            </w:pPr>
            <w:r>
              <w:rPr>
                <w:color w:val="000000"/>
                <w:sz w:val="28"/>
                <w:szCs w:val="28"/>
              </w:rPr>
              <w:t>- Bồi dưỡng học sinh giỏi.</w:t>
            </w:r>
          </w:p>
          <w:p w14:paraId="34749474">
            <w:pPr>
              <w:spacing w:before="120" w:after="120"/>
              <w:rPr>
                <w:color w:val="000000"/>
                <w:sz w:val="28"/>
                <w:szCs w:val="28"/>
              </w:rPr>
            </w:pPr>
            <w:r>
              <w:rPr>
                <w:color w:val="000000"/>
                <w:sz w:val="28"/>
                <w:szCs w:val="28"/>
              </w:rPr>
              <w:t>- Tham gia các hoạt động của ngành (nếu có tổ chức).</w:t>
            </w:r>
          </w:p>
          <w:p w14:paraId="4DCAA591">
            <w:pPr>
              <w:spacing w:before="120" w:after="120"/>
              <w:ind w:left="7920" w:firstLine="720"/>
              <w:rPr>
                <w:i/>
                <w:color w:val="000000"/>
                <w:sz w:val="28"/>
                <w:szCs w:val="28"/>
              </w:rPr>
            </w:pPr>
            <w:r>
              <w:rPr>
                <w:i/>
                <w:color w:val="000000"/>
                <w:sz w:val="28"/>
                <w:szCs w:val="28"/>
              </w:rPr>
              <w:t xml:space="preserve">        Đông Sơn, ngày 16 tháng 11 năm 2025</w:t>
            </w:r>
          </w:p>
          <w:p w14:paraId="2F5BAE15">
            <w:pPr>
              <w:spacing w:before="120" w:after="120"/>
              <w:rPr>
                <w:b/>
                <w:color w:val="000000"/>
                <w:sz w:val="28"/>
                <w:szCs w:val="28"/>
              </w:rPr>
            </w:pPr>
            <w:r>
              <w:rPr>
                <w:b/>
                <w:color w:val="000000"/>
                <w:sz w:val="28"/>
                <w:szCs w:val="28"/>
              </w:rPr>
              <w:t xml:space="preserve">                TỔ TRƯỞNG                                                                                                            GIÁO VIÊN</w:t>
            </w:r>
          </w:p>
          <w:p w14:paraId="75D0C3E3">
            <w:pPr>
              <w:spacing w:before="120" w:after="120"/>
              <w:rPr>
                <w:i/>
                <w:color w:val="000000"/>
                <w:sz w:val="28"/>
                <w:szCs w:val="28"/>
              </w:rPr>
            </w:pPr>
            <w:r>
              <w:rPr>
                <w:i/>
                <w:color w:val="000000"/>
                <w:sz w:val="28"/>
                <w:szCs w:val="28"/>
              </w:rPr>
              <w:t xml:space="preserve">              (Ký và ghi rõ họ tên)</w:t>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 xml:space="preserve"> PHÊ DUYỆT BGH                              (Ký và ghi rõ họ tên)</w:t>
            </w:r>
          </w:p>
          <w:p w14:paraId="45E2ED05">
            <w:pPr>
              <w:tabs>
                <w:tab w:val="left" w:pos="2955"/>
              </w:tabs>
              <w:spacing w:before="120" w:after="120"/>
              <w:rPr>
                <w:rFonts w:hint="default"/>
                <w:i/>
                <w:color w:val="000000"/>
                <w:sz w:val="28"/>
                <w:szCs w:val="28"/>
                <w:lang w:val="en-US"/>
              </w:rPr>
            </w:pPr>
            <w:r>
              <w:rPr>
                <w:i/>
                <w:color w:val="000000"/>
                <w:sz w:val="28"/>
                <w:szCs w:val="28"/>
              </w:rPr>
              <w:t xml:space="preserve">  </w:t>
            </w:r>
            <w:r>
              <w:rPr>
                <w:rFonts w:hint="default"/>
                <w:i/>
                <w:color w:val="000000"/>
                <w:sz w:val="28"/>
                <w:szCs w:val="28"/>
                <w:lang w:val="en-US"/>
              </w:rPr>
              <w:t xml:space="preserve">                                                                                                                                                            </w:t>
            </w:r>
            <w:r>
              <w:pict>
                <v:shape id="_x0000_i1025" o:spt="75" type="#_x0000_t75" style="height:49.75pt;width:74.65pt;" filled="f" o:preferrelative="t" stroked="f" coordsize="21600,21600">
                  <v:path/>
                  <v:fill on="f" focussize="0,0"/>
                  <v:stroke on="f"/>
                  <v:imagedata r:id="rId4" o:title=""/>
                  <o:lock v:ext="edit" aspectratio="t"/>
                  <w10:wrap type="none"/>
                  <w10:anchorlock/>
                </v:shape>
              </w:pict>
            </w:r>
          </w:p>
          <w:p w14:paraId="31C3A806">
            <w:pPr>
              <w:rPr>
                <w:rFonts w:hint="default"/>
                <w:lang w:val="en-US"/>
              </w:rPr>
            </w:pPr>
            <w:r>
              <w:rPr>
                <w:rFonts w:hint="default"/>
                <w:lang w:val="en-US"/>
              </w:rPr>
              <w:t xml:space="preserve">                                                                                                                                                                                   </w:t>
            </w:r>
          </w:p>
        </w:tc>
      </w:tr>
    </w:tbl>
    <w:p w14:paraId="5A0A7F01">
      <w:pPr>
        <w:rPr>
          <w:lang w:val="vi-VN"/>
        </w:rPr>
      </w:pPr>
    </w:p>
    <w:p w14:paraId="331DDBE1">
      <w:pPr>
        <w:rPr>
          <w:sz w:val="28"/>
          <w:szCs w:val="28"/>
          <w:lang w:val="vi-VN"/>
        </w:rPr>
      </w:pPr>
      <w:r>
        <w:rPr>
          <w:lang w:val="vi-VN"/>
        </w:rPr>
        <w:t xml:space="preserve">                 </w:t>
      </w:r>
      <w:r>
        <w:rPr>
          <w:sz w:val="28"/>
          <w:szCs w:val="28"/>
          <w:lang w:val="vi-VN"/>
        </w:rPr>
        <w:t xml:space="preserve">Huỳnh Ngọc Thành                                                                                                    </w:t>
      </w:r>
      <w:r>
        <w:rPr>
          <w:rFonts w:hint="default"/>
          <w:sz w:val="28"/>
          <w:szCs w:val="28"/>
          <w:lang w:val="en-US"/>
        </w:rPr>
        <w:t xml:space="preserve">       </w:t>
      </w:r>
      <w:bookmarkStart w:id="0" w:name="_GoBack"/>
      <w:bookmarkEnd w:id="0"/>
      <w:r>
        <w:rPr>
          <w:sz w:val="28"/>
          <w:szCs w:val="28"/>
          <w:lang w:val="vi-VN"/>
        </w:rPr>
        <w:t xml:space="preserve"> Phạm Văn Sanh</w:t>
      </w:r>
    </w:p>
    <w:sectPr>
      <w:pgSz w:w="16840" w:h="11907" w:orient="landscape"/>
      <w:pgMar w:top="1701" w:right="1134" w:bottom="1134" w:left="1134"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0000010" w:usb3="00000000" w:csb0="0002009F" w:csb1="00000000"/>
  </w:font>
  <w:font w:name="?l?r ??fc">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43EA"/>
    <w:rsid w:val="00005F86"/>
    <w:rsid w:val="00011FA8"/>
    <w:rsid w:val="00060834"/>
    <w:rsid w:val="000C2E67"/>
    <w:rsid w:val="00187AA6"/>
    <w:rsid w:val="001C0532"/>
    <w:rsid w:val="001C4A2F"/>
    <w:rsid w:val="001D61BA"/>
    <w:rsid w:val="002434F3"/>
    <w:rsid w:val="002565E1"/>
    <w:rsid w:val="00270577"/>
    <w:rsid w:val="002A20EE"/>
    <w:rsid w:val="00327E4F"/>
    <w:rsid w:val="00384D76"/>
    <w:rsid w:val="003C30D8"/>
    <w:rsid w:val="003E07CA"/>
    <w:rsid w:val="003F1AA2"/>
    <w:rsid w:val="003F79AA"/>
    <w:rsid w:val="00431F1A"/>
    <w:rsid w:val="00456ED8"/>
    <w:rsid w:val="004A2EA1"/>
    <w:rsid w:val="004D43EA"/>
    <w:rsid w:val="004F3301"/>
    <w:rsid w:val="00500625"/>
    <w:rsid w:val="0053344A"/>
    <w:rsid w:val="005748DF"/>
    <w:rsid w:val="00577706"/>
    <w:rsid w:val="005B54D1"/>
    <w:rsid w:val="005D2245"/>
    <w:rsid w:val="005F1742"/>
    <w:rsid w:val="006436BE"/>
    <w:rsid w:val="006F11E1"/>
    <w:rsid w:val="007008B0"/>
    <w:rsid w:val="00741CFA"/>
    <w:rsid w:val="00754741"/>
    <w:rsid w:val="0079139F"/>
    <w:rsid w:val="007A47D0"/>
    <w:rsid w:val="007B59EC"/>
    <w:rsid w:val="007B7D14"/>
    <w:rsid w:val="0081077A"/>
    <w:rsid w:val="00840F27"/>
    <w:rsid w:val="0084169D"/>
    <w:rsid w:val="008457D0"/>
    <w:rsid w:val="008546BC"/>
    <w:rsid w:val="008C2F82"/>
    <w:rsid w:val="008D6AE8"/>
    <w:rsid w:val="00906EF8"/>
    <w:rsid w:val="00953695"/>
    <w:rsid w:val="00966AB1"/>
    <w:rsid w:val="009C02E0"/>
    <w:rsid w:val="00A02CFB"/>
    <w:rsid w:val="00A27C9B"/>
    <w:rsid w:val="00B13F0C"/>
    <w:rsid w:val="00B1595A"/>
    <w:rsid w:val="00B2674E"/>
    <w:rsid w:val="00BE138A"/>
    <w:rsid w:val="00CF7FC1"/>
    <w:rsid w:val="00D027BA"/>
    <w:rsid w:val="00D15D79"/>
    <w:rsid w:val="00D55654"/>
    <w:rsid w:val="00D723FF"/>
    <w:rsid w:val="00E9368A"/>
    <w:rsid w:val="00EE5610"/>
    <w:rsid w:val="00F31220"/>
    <w:rsid w:val="00F4647D"/>
    <w:rsid w:val="00F643C8"/>
    <w:rsid w:val="00F65DED"/>
    <w:rsid w:val="00F76381"/>
    <w:rsid w:val="00F92497"/>
    <w:rsid w:val="00FA41D4"/>
    <w:rsid w:val="00FB7573"/>
    <w:rsid w:val="00FF6A6F"/>
    <w:rsid w:val="68335F7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9"/>
    <w:uiPriority w:val="99"/>
    <w:pPr>
      <w:tabs>
        <w:tab w:val="center" w:pos="4320"/>
        <w:tab w:val="right" w:pos="8640"/>
      </w:tabs>
    </w:pPr>
  </w:style>
  <w:style w:type="paragraph" w:styleId="5">
    <w:name w:val="Normal (Web)"/>
    <w:basedOn w:val="1"/>
    <w:qFormat/>
    <w:uiPriority w:val="99"/>
    <w:pPr>
      <w:spacing w:before="100" w:beforeAutospacing="1" w:after="100" w:afterAutospacing="1"/>
    </w:pPr>
    <w:rPr>
      <w:rFonts w:eastAsia="MS Mincho"/>
      <w:lang w:eastAsia="ja-JP"/>
    </w:rPr>
  </w:style>
  <w:style w:type="table" w:styleId="6">
    <w:name w:val="Table Grid"/>
    <w:basedOn w:val="3"/>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Văn bản nội dung_"/>
    <w:link w:val="8"/>
    <w:qFormat/>
    <w:locked/>
    <w:uiPriority w:val="99"/>
    <w:rPr>
      <w:sz w:val="22"/>
    </w:rPr>
  </w:style>
  <w:style w:type="paragraph" w:customStyle="1" w:styleId="8">
    <w:name w:val="Văn bản nội dung"/>
    <w:basedOn w:val="1"/>
    <w:link w:val="7"/>
    <w:uiPriority w:val="99"/>
    <w:pPr>
      <w:widowControl w:val="0"/>
      <w:spacing w:line="310" w:lineRule="auto"/>
    </w:pPr>
    <w:rPr>
      <w:sz w:val="22"/>
      <w:szCs w:val="20"/>
      <w:lang w:eastAsia="ja-JP"/>
    </w:rPr>
  </w:style>
  <w:style w:type="character" w:customStyle="1" w:styleId="9">
    <w:name w:val="Header Char"/>
    <w:basedOn w:val="2"/>
    <w:link w:val="4"/>
    <w:semiHidden/>
    <w:qFormat/>
    <w:locked/>
    <w:uiPriority w:val="99"/>
    <w:rPr>
      <w:rFonts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1089</Words>
  <Characters>3838</Characters>
  <Lines>0</Lines>
  <Paragraphs>0</Paragraphs>
  <TotalTime>0</TotalTime>
  <ScaleCrop>false</ScaleCrop>
  <LinksUpToDate>false</LinksUpToDate>
  <CharactersWithSpaces>5420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2025-11-17T04:48:00Z</dcterms:created>
  <dc:creator>Windows User</dc:creator>
  <cp:lastModifiedBy>DELL</cp:lastModifiedBy>
  <dcterms:modified xsi:type="dcterms:W3CDTF">2026-08-12T00:29:15Z</dcterms:modified>
  <dc:title>PHỤ LỤC III</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eyJoZGlkIjoiMTgzOTA1MDVhMzlhOTliODRlOGUwOTljMTBmNzFkYjUifQ==</vt:lpwstr>
  </property>
  <property fmtid="{D5CDD505-2E9C-101B-9397-08002B2CF9AE}" pid="3" name="KSOProductBuildVer">
    <vt:lpwstr>1033-12.1.0.28032</vt:lpwstr>
  </property>
  <property fmtid="{D5CDD505-2E9C-101B-9397-08002B2CF9AE}" pid="4" name="ICV">
    <vt:lpwstr>F98572497957475F9673277445547D00_12</vt:lpwstr>
  </property>
</Properties>
</file>